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ACF04" w14:textId="517187A4" w:rsidR="00DD517C" w:rsidRPr="00C52960" w:rsidRDefault="007D09B3" w:rsidP="00C52960">
      <w:pPr>
        <w:pStyle w:val="Default"/>
        <w:spacing w:after="120"/>
        <w:jc w:val="both"/>
        <w:rPr>
          <w:rFonts w:asciiTheme="minorHAnsi" w:hAnsiTheme="minorHAnsi" w:cstheme="minorHAnsi"/>
          <w:b/>
          <w:color w:val="auto"/>
          <w:sz w:val="22"/>
          <w:szCs w:val="22"/>
        </w:rPr>
      </w:pPr>
      <w:r w:rsidRPr="00C52960">
        <w:rPr>
          <w:rFonts w:asciiTheme="minorHAnsi" w:hAnsiTheme="minorHAnsi" w:cstheme="minorHAnsi"/>
          <w:b/>
          <w:color w:val="auto"/>
          <w:sz w:val="22"/>
          <w:szCs w:val="22"/>
        </w:rPr>
        <w:t>Assegno di ricerca</w:t>
      </w:r>
      <w:r w:rsidR="000E6E2E" w:rsidRPr="00C52960">
        <w:rPr>
          <w:rFonts w:asciiTheme="minorHAnsi" w:hAnsiTheme="minorHAnsi" w:cstheme="minorHAnsi"/>
          <w:b/>
          <w:color w:val="auto"/>
          <w:sz w:val="22"/>
          <w:szCs w:val="22"/>
        </w:rPr>
        <w:t xml:space="preserve"> (</w:t>
      </w:r>
      <w:r w:rsidR="002E7FB3">
        <w:rPr>
          <w:rFonts w:asciiTheme="minorHAnsi" w:hAnsiTheme="minorHAnsi" w:cstheme="minorHAnsi"/>
          <w:b/>
          <w:color w:val="auto"/>
          <w:sz w:val="22"/>
          <w:szCs w:val="22"/>
        </w:rPr>
        <w:t>1</w:t>
      </w:r>
      <w:r w:rsidR="00542DC2">
        <w:rPr>
          <w:rFonts w:asciiTheme="minorHAnsi" w:hAnsiTheme="minorHAnsi" w:cstheme="minorHAnsi"/>
          <w:b/>
          <w:color w:val="auto"/>
          <w:sz w:val="22"/>
          <w:szCs w:val="22"/>
        </w:rPr>
        <w:t xml:space="preserve"> </w:t>
      </w:r>
      <w:r w:rsidR="000E6E2E" w:rsidRPr="00C52960">
        <w:rPr>
          <w:rFonts w:asciiTheme="minorHAnsi" w:hAnsiTheme="minorHAnsi" w:cstheme="minorHAnsi"/>
          <w:b/>
          <w:color w:val="auto"/>
          <w:sz w:val="22"/>
          <w:szCs w:val="22"/>
        </w:rPr>
        <w:t>ann</w:t>
      </w:r>
      <w:r w:rsidR="00024A04">
        <w:rPr>
          <w:rFonts w:asciiTheme="minorHAnsi" w:hAnsiTheme="minorHAnsi" w:cstheme="minorHAnsi"/>
          <w:b/>
          <w:color w:val="auto"/>
          <w:sz w:val="22"/>
          <w:szCs w:val="22"/>
        </w:rPr>
        <w:t>o rinnovabile</w:t>
      </w:r>
      <w:r w:rsidR="000E6E2E" w:rsidRPr="00C52960">
        <w:rPr>
          <w:rFonts w:asciiTheme="minorHAnsi" w:hAnsiTheme="minorHAnsi" w:cstheme="minorHAnsi"/>
          <w:b/>
          <w:color w:val="auto"/>
          <w:sz w:val="22"/>
          <w:szCs w:val="22"/>
        </w:rPr>
        <w:t xml:space="preserve">, </w:t>
      </w:r>
      <w:r w:rsidR="002E7FB3">
        <w:rPr>
          <w:rFonts w:asciiTheme="minorHAnsi" w:hAnsiTheme="minorHAnsi" w:cstheme="minorHAnsi"/>
          <w:b/>
          <w:color w:val="auto"/>
          <w:sz w:val="22"/>
          <w:szCs w:val="22"/>
        </w:rPr>
        <w:t>senior</w:t>
      </w:r>
      <w:r w:rsidR="000E6E2E" w:rsidRPr="00C52960">
        <w:rPr>
          <w:rFonts w:asciiTheme="minorHAnsi" w:hAnsiTheme="minorHAnsi" w:cstheme="minorHAnsi"/>
          <w:b/>
          <w:color w:val="auto"/>
          <w:sz w:val="22"/>
          <w:szCs w:val="22"/>
        </w:rPr>
        <w:t>)</w:t>
      </w:r>
    </w:p>
    <w:p w14:paraId="2214A9D1" w14:textId="52603F84" w:rsidR="00353B3E" w:rsidRPr="002E7FB3" w:rsidRDefault="00353B3E" w:rsidP="00C52960">
      <w:pPr>
        <w:autoSpaceDE w:val="0"/>
        <w:autoSpaceDN w:val="0"/>
        <w:adjustRightInd w:val="0"/>
        <w:spacing w:after="120" w:line="240" w:lineRule="auto"/>
        <w:jc w:val="both"/>
        <w:rPr>
          <w:rFonts w:cstheme="minorHAnsi"/>
          <w:b/>
          <w:lang w:val="en-GB"/>
        </w:rPr>
      </w:pPr>
      <w:proofErr w:type="spellStart"/>
      <w:r w:rsidRPr="002E7FB3">
        <w:rPr>
          <w:rFonts w:cstheme="minorHAnsi"/>
          <w:b/>
          <w:lang w:val="en-GB"/>
        </w:rPr>
        <w:t>Progetto</w:t>
      </w:r>
      <w:proofErr w:type="spellEnd"/>
      <w:r w:rsidR="00024A04">
        <w:rPr>
          <w:rFonts w:cstheme="minorHAnsi"/>
          <w:b/>
          <w:lang w:val="en-GB"/>
        </w:rPr>
        <w:t xml:space="preserve">: </w:t>
      </w:r>
      <w:r w:rsidRPr="002E7FB3">
        <w:rPr>
          <w:rFonts w:cstheme="minorHAnsi"/>
          <w:b/>
          <w:lang w:val="en-GB"/>
        </w:rPr>
        <w:t>ALLIANCE</w:t>
      </w:r>
      <w:r w:rsidR="00024A04">
        <w:rPr>
          <w:rFonts w:cstheme="minorHAnsi"/>
          <w:b/>
          <w:lang w:val="en-GB"/>
        </w:rPr>
        <w:t>2</w:t>
      </w:r>
      <w:r w:rsidRPr="002E7FB3">
        <w:rPr>
          <w:rFonts w:cstheme="minorHAnsi"/>
          <w:b/>
          <w:lang w:val="en-GB"/>
        </w:rPr>
        <w:t xml:space="preserve"> - </w:t>
      </w:r>
      <w:r w:rsidR="00542DC2" w:rsidRPr="00542DC2">
        <w:rPr>
          <w:rFonts w:cstheme="minorHAnsi"/>
          <w:b/>
          <w:lang w:val="en-GB"/>
        </w:rPr>
        <w:t>Evaluation, Development, Validation, and User Acceptance of Innovative Tech Approaches to Combat Food Fraud</w:t>
      </w:r>
    </w:p>
    <w:p w14:paraId="0DC376D8" w14:textId="5080DF0D" w:rsidR="00353B3E" w:rsidRPr="00C52960" w:rsidRDefault="00024A04" w:rsidP="00C52960">
      <w:pPr>
        <w:autoSpaceDE w:val="0"/>
        <w:autoSpaceDN w:val="0"/>
        <w:adjustRightInd w:val="0"/>
        <w:spacing w:after="120" w:line="240" w:lineRule="auto"/>
        <w:jc w:val="both"/>
        <w:rPr>
          <w:rFonts w:cstheme="minorHAnsi"/>
          <w:b/>
          <w:bCs/>
        </w:rPr>
      </w:pPr>
      <w:r>
        <w:rPr>
          <w:rFonts w:cstheme="minorHAnsi"/>
          <w:b/>
          <w:bCs/>
        </w:rPr>
        <w:t xml:space="preserve">Ricerca da svolgere nell’ambito del </w:t>
      </w:r>
      <w:r w:rsidRPr="00024A04">
        <w:rPr>
          <w:rFonts w:cstheme="minorHAnsi"/>
          <w:b/>
          <w:bCs/>
        </w:rPr>
        <w:t xml:space="preserve">Progetto di ricerca: Horizon Europe ALLIANCE, HORIZON-CL6-2022-FARM2FORK-01-04, Grant ID </w:t>
      </w:r>
      <w:proofErr w:type="spellStart"/>
      <w:r w:rsidRPr="00024A04">
        <w:rPr>
          <w:rFonts w:cstheme="minorHAnsi"/>
          <w:b/>
          <w:bCs/>
        </w:rPr>
        <w:t>number</w:t>
      </w:r>
      <w:proofErr w:type="spellEnd"/>
      <w:r w:rsidRPr="00024A04">
        <w:rPr>
          <w:rFonts w:cstheme="minorHAnsi"/>
          <w:b/>
          <w:bCs/>
        </w:rPr>
        <w:t xml:space="preserve">: 101084188, “A </w:t>
      </w:r>
      <w:proofErr w:type="spellStart"/>
      <w:r w:rsidRPr="00024A04">
        <w:rPr>
          <w:rFonts w:cstheme="minorHAnsi"/>
          <w:b/>
          <w:bCs/>
        </w:rPr>
        <w:t>hoListic</w:t>
      </w:r>
      <w:proofErr w:type="spellEnd"/>
      <w:r w:rsidRPr="00024A04">
        <w:rPr>
          <w:rFonts w:cstheme="minorHAnsi"/>
          <w:b/>
          <w:bCs/>
        </w:rPr>
        <w:t xml:space="preserve"> framework in the </w:t>
      </w:r>
      <w:proofErr w:type="spellStart"/>
      <w:r w:rsidRPr="00024A04">
        <w:rPr>
          <w:rFonts w:cstheme="minorHAnsi"/>
          <w:b/>
          <w:bCs/>
        </w:rPr>
        <w:t>quality</w:t>
      </w:r>
      <w:proofErr w:type="spellEnd"/>
      <w:r w:rsidRPr="00024A04">
        <w:rPr>
          <w:rFonts w:cstheme="minorHAnsi"/>
          <w:b/>
          <w:bCs/>
        </w:rPr>
        <w:t xml:space="preserve"> </w:t>
      </w:r>
      <w:proofErr w:type="spellStart"/>
      <w:r w:rsidRPr="00024A04">
        <w:rPr>
          <w:rFonts w:cstheme="minorHAnsi"/>
          <w:b/>
          <w:bCs/>
        </w:rPr>
        <w:t>Labelled</w:t>
      </w:r>
      <w:proofErr w:type="spellEnd"/>
      <w:r w:rsidRPr="00024A04">
        <w:rPr>
          <w:rFonts w:cstheme="minorHAnsi"/>
          <w:b/>
          <w:bCs/>
        </w:rPr>
        <w:t xml:space="preserve"> food supply </w:t>
      </w:r>
      <w:proofErr w:type="spellStart"/>
      <w:r w:rsidRPr="00024A04">
        <w:rPr>
          <w:rFonts w:cstheme="minorHAnsi"/>
          <w:b/>
          <w:bCs/>
        </w:rPr>
        <w:t>chain</w:t>
      </w:r>
      <w:proofErr w:type="spellEnd"/>
      <w:r w:rsidRPr="00024A04">
        <w:rPr>
          <w:rFonts w:cstheme="minorHAnsi"/>
          <w:b/>
          <w:bCs/>
        </w:rPr>
        <w:t xml:space="preserve"> systems' management </w:t>
      </w:r>
      <w:proofErr w:type="spellStart"/>
      <w:r w:rsidRPr="00024A04">
        <w:rPr>
          <w:rFonts w:cstheme="minorHAnsi"/>
          <w:b/>
          <w:bCs/>
        </w:rPr>
        <w:t>towards</w:t>
      </w:r>
      <w:proofErr w:type="spellEnd"/>
      <w:r w:rsidRPr="00024A04">
        <w:rPr>
          <w:rFonts w:cstheme="minorHAnsi"/>
          <w:b/>
          <w:bCs/>
        </w:rPr>
        <w:t xml:space="preserve"> enhanced data </w:t>
      </w:r>
      <w:proofErr w:type="spellStart"/>
      <w:r w:rsidRPr="00024A04">
        <w:rPr>
          <w:rFonts w:cstheme="minorHAnsi"/>
          <w:b/>
          <w:bCs/>
        </w:rPr>
        <w:t>Integrity</w:t>
      </w:r>
      <w:proofErr w:type="spellEnd"/>
      <w:r w:rsidRPr="00024A04">
        <w:rPr>
          <w:rFonts w:cstheme="minorHAnsi"/>
          <w:b/>
          <w:bCs/>
        </w:rPr>
        <w:t xml:space="preserve"> and </w:t>
      </w:r>
      <w:proofErr w:type="spellStart"/>
      <w:r w:rsidRPr="00024A04">
        <w:rPr>
          <w:rFonts w:cstheme="minorHAnsi"/>
          <w:b/>
          <w:bCs/>
        </w:rPr>
        <w:t>verAcity</w:t>
      </w:r>
      <w:proofErr w:type="spellEnd"/>
      <w:r w:rsidRPr="00024A04">
        <w:rPr>
          <w:rFonts w:cstheme="minorHAnsi"/>
          <w:b/>
          <w:bCs/>
        </w:rPr>
        <w:t xml:space="preserve">, </w:t>
      </w:r>
      <w:proofErr w:type="spellStart"/>
      <w:r w:rsidRPr="00024A04">
        <w:rPr>
          <w:rFonts w:cstheme="minorHAnsi"/>
          <w:b/>
          <w:bCs/>
        </w:rPr>
        <w:t>interoperability</w:t>
      </w:r>
      <w:proofErr w:type="spellEnd"/>
      <w:r w:rsidRPr="00024A04">
        <w:rPr>
          <w:rFonts w:cstheme="minorHAnsi"/>
          <w:b/>
          <w:bCs/>
        </w:rPr>
        <w:t xml:space="preserve">, </w:t>
      </w:r>
      <w:proofErr w:type="spellStart"/>
      <w:r w:rsidRPr="00024A04">
        <w:rPr>
          <w:rFonts w:cstheme="minorHAnsi"/>
          <w:b/>
          <w:bCs/>
        </w:rPr>
        <w:t>traNsparenCy</w:t>
      </w:r>
      <w:proofErr w:type="spellEnd"/>
      <w:r w:rsidRPr="00024A04">
        <w:rPr>
          <w:rFonts w:cstheme="minorHAnsi"/>
          <w:b/>
          <w:bCs/>
        </w:rPr>
        <w:t xml:space="preserve">, and </w:t>
      </w:r>
      <w:proofErr w:type="spellStart"/>
      <w:r w:rsidRPr="00024A04">
        <w:rPr>
          <w:rFonts w:cstheme="minorHAnsi"/>
          <w:b/>
          <w:bCs/>
        </w:rPr>
        <w:t>tracEability</w:t>
      </w:r>
      <w:proofErr w:type="spellEnd"/>
      <w:r w:rsidRPr="00024A04">
        <w:rPr>
          <w:rFonts w:cstheme="minorHAnsi"/>
          <w:b/>
          <w:bCs/>
        </w:rPr>
        <w:t>”</w:t>
      </w:r>
    </w:p>
    <w:p w14:paraId="3E55BBF1" w14:textId="77777777" w:rsidR="00A851DF" w:rsidRDefault="00A851DF" w:rsidP="00C52960">
      <w:pPr>
        <w:pStyle w:val="Default"/>
        <w:spacing w:after="120"/>
        <w:jc w:val="both"/>
        <w:rPr>
          <w:rFonts w:asciiTheme="minorHAnsi" w:hAnsiTheme="minorHAnsi" w:cstheme="minorHAnsi"/>
          <w:sz w:val="22"/>
          <w:szCs w:val="22"/>
        </w:rPr>
      </w:pPr>
    </w:p>
    <w:p w14:paraId="5152CC98" w14:textId="77777777" w:rsidR="008F3CBD" w:rsidRPr="008F3CBD" w:rsidRDefault="008F3CBD" w:rsidP="00C52960">
      <w:pPr>
        <w:pStyle w:val="Default"/>
        <w:spacing w:after="120"/>
        <w:jc w:val="both"/>
        <w:rPr>
          <w:rFonts w:asciiTheme="minorHAnsi" w:hAnsiTheme="minorHAnsi" w:cstheme="minorHAnsi"/>
          <w:i/>
          <w:sz w:val="22"/>
          <w:szCs w:val="22"/>
        </w:rPr>
      </w:pPr>
      <w:r w:rsidRPr="008F3CBD">
        <w:rPr>
          <w:rFonts w:asciiTheme="minorHAnsi" w:hAnsiTheme="minorHAnsi" w:cstheme="minorHAnsi"/>
          <w:i/>
          <w:sz w:val="22"/>
          <w:szCs w:val="22"/>
        </w:rPr>
        <w:t xml:space="preserve">Italiano </w:t>
      </w:r>
    </w:p>
    <w:p w14:paraId="707FC945" w14:textId="77777777" w:rsidR="00353B3E" w:rsidRPr="00C52960" w:rsidRDefault="00353B3E" w:rsidP="00C52960">
      <w:pPr>
        <w:spacing w:after="120" w:line="240" w:lineRule="auto"/>
        <w:jc w:val="both"/>
        <w:rPr>
          <w:rFonts w:cstheme="minorHAnsi"/>
          <w:b/>
        </w:rPr>
      </w:pPr>
      <w:r w:rsidRPr="00C52960">
        <w:rPr>
          <w:rFonts w:cstheme="minorHAnsi"/>
          <w:b/>
        </w:rPr>
        <w:t>Il progetto di ricerca</w:t>
      </w:r>
    </w:p>
    <w:p w14:paraId="7159450A" w14:textId="77777777" w:rsidR="00DD517C" w:rsidRPr="00C52960" w:rsidRDefault="00DD517C" w:rsidP="00C52960">
      <w:pPr>
        <w:spacing w:after="120" w:line="240" w:lineRule="auto"/>
        <w:jc w:val="both"/>
        <w:rPr>
          <w:rFonts w:cstheme="minorHAnsi"/>
        </w:rPr>
      </w:pPr>
      <w:r w:rsidRPr="00C52960">
        <w:rPr>
          <w:rFonts w:cstheme="minorHAnsi"/>
        </w:rPr>
        <w:t>Il progetto triennale ALLIANCE</w:t>
      </w:r>
      <w:r w:rsidR="00296522" w:rsidRPr="00C52960">
        <w:rPr>
          <w:rFonts w:cstheme="minorHAnsi"/>
        </w:rPr>
        <w:t>, finanziato totalmente su fondi europei Horizon Europe,</w:t>
      </w:r>
      <w:r w:rsidRPr="00C52960">
        <w:rPr>
          <w:rFonts w:cstheme="minorHAnsi"/>
        </w:rPr>
        <w:t xml:space="preserve"> è un’azione di Innovation Action</w:t>
      </w:r>
      <w:r w:rsidR="00296522" w:rsidRPr="00C52960">
        <w:rPr>
          <w:rFonts w:cstheme="minorHAnsi"/>
        </w:rPr>
        <w:t xml:space="preserve"> </w:t>
      </w:r>
      <w:r w:rsidRPr="00C52960">
        <w:rPr>
          <w:rFonts w:cstheme="minorHAnsi"/>
        </w:rPr>
        <w:t xml:space="preserve">incentrata sulla lotta alle frodi nel settore agroalimentare. </w:t>
      </w:r>
      <w:r w:rsidR="00296522" w:rsidRPr="00C52960">
        <w:rPr>
          <w:rFonts w:cstheme="minorHAnsi"/>
        </w:rPr>
        <w:t xml:space="preserve">L’approccio innovativo di ALLIANCE risiede nella costruzione di un quadro di riferimento olistico </w:t>
      </w:r>
      <w:r w:rsidR="007D09B3" w:rsidRPr="00C52960">
        <w:rPr>
          <w:rFonts w:cstheme="minorHAnsi"/>
        </w:rPr>
        <w:t>basata non solo sulla</w:t>
      </w:r>
      <w:r w:rsidR="00296522" w:rsidRPr="00C52960">
        <w:rPr>
          <w:rFonts w:cstheme="minorHAnsi"/>
        </w:rPr>
        <w:t xml:space="preserve"> raccolta e valutazione di dati </w:t>
      </w:r>
      <w:r w:rsidR="007D09B3" w:rsidRPr="00C52960">
        <w:rPr>
          <w:rFonts w:cstheme="minorHAnsi"/>
        </w:rPr>
        <w:t xml:space="preserve">per migliorare </w:t>
      </w:r>
      <w:r w:rsidR="00296522" w:rsidRPr="00C52960">
        <w:rPr>
          <w:rFonts w:cstheme="minorHAnsi"/>
        </w:rPr>
        <w:t>tracciabilità e trasparenza per alimenti organici e a marchio di origine (DOP, IGP…)</w:t>
      </w:r>
      <w:r w:rsidR="007D09B3" w:rsidRPr="00C52960">
        <w:rPr>
          <w:rFonts w:cstheme="minorHAnsi"/>
        </w:rPr>
        <w:t xml:space="preserve"> e per stimolare le connessioni nell’ambito delle supply </w:t>
      </w:r>
      <w:proofErr w:type="spellStart"/>
      <w:r w:rsidR="007D09B3" w:rsidRPr="00C52960">
        <w:rPr>
          <w:rFonts w:cstheme="minorHAnsi"/>
        </w:rPr>
        <w:t>chain</w:t>
      </w:r>
      <w:proofErr w:type="spellEnd"/>
      <w:r w:rsidR="007D09B3" w:rsidRPr="00C52960">
        <w:rPr>
          <w:rFonts w:cstheme="minorHAnsi"/>
        </w:rPr>
        <w:t>, ma anche sulla ricerca e validazione di soluzioni tecnologiche innovative (per es. tecnologie basate sull’IoT per verificare in situ adulterazioni o autenticità di un alimento) e strumenti a supporto delle decisioni per agire ex-ante. Il quadro progettuale proposto può favorire un miglioramento della sostenibilità ambientale, economica e sociale delle filiere coinvolte.</w:t>
      </w:r>
      <w:r w:rsidR="00296522" w:rsidRPr="00C52960">
        <w:rPr>
          <w:rFonts w:cstheme="minorHAnsi"/>
        </w:rPr>
        <w:t xml:space="preserve"> </w:t>
      </w:r>
    </w:p>
    <w:p w14:paraId="08BA7CE8" w14:textId="77777777" w:rsidR="00353B3E" w:rsidRPr="00C52960" w:rsidRDefault="00353B3E" w:rsidP="00C52960">
      <w:pPr>
        <w:spacing w:after="120" w:line="240" w:lineRule="auto"/>
        <w:jc w:val="both"/>
        <w:rPr>
          <w:rFonts w:cstheme="minorHAnsi"/>
          <w:b/>
        </w:rPr>
      </w:pPr>
      <w:r w:rsidRPr="00C52960">
        <w:rPr>
          <w:rFonts w:cstheme="minorHAnsi"/>
          <w:b/>
        </w:rPr>
        <w:t xml:space="preserve">Obiettivi del progetto di ricerca </w:t>
      </w:r>
    </w:p>
    <w:p w14:paraId="755695E3" w14:textId="77777777" w:rsidR="00415A60" w:rsidRPr="00C52960" w:rsidRDefault="009B183D" w:rsidP="00C52960">
      <w:pPr>
        <w:pStyle w:val="Paragrafoelenco"/>
        <w:numPr>
          <w:ilvl w:val="0"/>
          <w:numId w:val="1"/>
        </w:numPr>
        <w:autoSpaceDE w:val="0"/>
        <w:autoSpaceDN w:val="0"/>
        <w:adjustRightInd w:val="0"/>
        <w:spacing w:after="120" w:line="240" w:lineRule="auto"/>
        <w:ind w:left="284" w:firstLine="0"/>
        <w:jc w:val="both"/>
        <w:rPr>
          <w:rFonts w:cstheme="minorHAnsi"/>
        </w:rPr>
      </w:pPr>
      <w:r w:rsidRPr="00C52960">
        <w:rPr>
          <w:rFonts w:cstheme="minorHAnsi"/>
          <w:bCs/>
        </w:rPr>
        <w:t>Fornire a</w:t>
      </w:r>
      <w:r w:rsidR="002A5B82" w:rsidRPr="00C52960">
        <w:rPr>
          <w:rFonts w:cstheme="minorHAnsi"/>
          <w:bCs/>
        </w:rPr>
        <w:t xml:space="preserve">gli operatori delle filiere alimentari </w:t>
      </w:r>
      <w:r w:rsidRPr="00C52960">
        <w:rPr>
          <w:rFonts w:cstheme="minorHAnsi"/>
          <w:bCs/>
        </w:rPr>
        <w:t xml:space="preserve">un quadro olistico costituito da metodi innovativi, tecnologie all'avanguardia, processi affidabili e sistemi </w:t>
      </w:r>
      <w:r w:rsidR="002A5B82" w:rsidRPr="00C52960">
        <w:rPr>
          <w:rFonts w:cstheme="minorHAnsi"/>
          <w:bCs/>
        </w:rPr>
        <w:t xml:space="preserve">di </w:t>
      </w:r>
      <w:r w:rsidRPr="00C52960">
        <w:rPr>
          <w:rFonts w:cstheme="minorHAnsi"/>
          <w:bCs/>
        </w:rPr>
        <w:t>inter</w:t>
      </w:r>
      <w:r w:rsidR="002A5B82" w:rsidRPr="00C52960">
        <w:rPr>
          <w:rFonts w:cstheme="minorHAnsi"/>
          <w:bCs/>
        </w:rPr>
        <w:t>-</w:t>
      </w:r>
      <w:r w:rsidRPr="00C52960">
        <w:rPr>
          <w:rFonts w:cstheme="minorHAnsi"/>
          <w:bCs/>
        </w:rPr>
        <w:t>operabili</w:t>
      </w:r>
      <w:r w:rsidR="002A5B82" w:rsidRPr="00C52960">
        <w:rPr>
          <w:rFonts w:cstheme="minorHAnsi"/>
          <w:bCs/>
        </w:rPr>
        <w:t>tà</w:t>
      </w:r>
      <w:r w:rsidRPr="00C52960">
        <w:rPr>
          <w:rFonts w:cstheme="minorHAnsi"/>
          <w:bCs/>
        </w:rPr>
        <w:t xml:space="preserve"> che garantiscano la veridicità dei dati e accelerino la trasparenza e la fiducia </w:t>
      </w:r>
      <w:r w:rsidR="002A5B82" w:rsidRPr="00C52960">
        <w:rPr>
          <w:rFonts w:cstheme="minorHAnsi"/>
          <w:bCs/>
        </w:rPr>
        <w:t>nella qualità delle filiere alimentari a marchio di qualità;</w:t>
      </w:r>
    </w:p>
    <w:p w14:paraId="15C11BDB" w14:textId="77777777" w:rsidR="009B183D" w:rsidRPr="00C52960" w:rsidRDefault="002A5B82" w:rsidP="00C52960">
      <w:pPr>
        <w:pStyle w:val="Paragrafoelenco"/>
        <w:numPr>
          <w:ilvl w:val="0"/>
          <w:numId w:val="1"/>
        </w:numPr>
        <w:autoSpaceDE w:val="0"/>
        <w:autoSpaceDN w:val="0"/>
        <w:adjustRightInd w:val="0"/>
        <w:spacing w:after="120" w:line="240" w:lineRule="auto"/>
        <w:ind w:left="284" w:firstLine="0"/>
        <w:jc w:val="both"/>
        <w:rPr>
          <w:rFonts w:cstheme="minorHAnsi"/>
        </w:rPr>
      </w:pPr>
      <w:r w:rsidRPr="00C52960">
        <w:rPr>
          <w:rFonts w:eastAsia="Times New Roman" w:cstheme="minorHAnsi"/>
          <w:lang w:eastAsia="it-IT"/>
        </w:rPr>
        <w:t xml:space="preserve">Portare avanti un’indagine sul sistema delle frodi alimentari e proporre soluzioni sistemiche con l'obiettivo di migliorare la tracciabilità, garantire l'autenticità, preservare la qualità ed eliminare le frodi nei prodotti alimentari attraverso nuovi metodi e strumenti, economicamente sostenibili ed efficaci, in grado di rilevare l'adulterazione in loco e garantire l’affidabilità </w:t>
      </w:r>
      <w:proofErr w:type="gramStart"/>
      <w:r w:rsidRPr="00C52960">
        <w:rPr>
          <w:rFonts w:eastAsia="Times New Roman" w:cstheme="minorHAnsi"/>
          <w:lang w:eastAsia="it-IT"/>
        </w:rPr>
        <w:t>delle food</w:t>
      </w:r>
      <w:proofErr w:type="gramEnd"/>
      <w:r w:rsidRPr="00C52960">
        <w:rPr>
          <w:rFonts w:eastAsia="Times New Roman" w:cstheme="minorHAnsi"/>
          <w:lang w:eastAsia="it-IT"/>
        </w:rPr>
        <w:t xml:space="preserve"> supply </w:t>
      </w:r>
      <w:proofErr w:type="spellStart"/>
      <w:r w:rsidRPr="00C52960">
        <w:rPr>
          <w:rFonts w:eastAsia="Times New Roman" w:cstheme="minorHAnsi"/>
          <w:lang w:eastAsia="it-IT"/>
        </w:rPr>
        <w:t>chain</w:t>
      </w:r>
      <w:proofErr w:type="spellEnd"/>
      <w:r w:rsidRPr="00C52960">
        <w:rPr>
          <w:rFonts w:eastAsia="Times New Roman" w:cstheme="minorHAnsi"/>
          <w:lang w:eastAsia="it-IT"/>
        </w:rPr>
        <w:t xml:space="preserve"> a marchio di qualità;</w:t>
      </w:r>
    </w:p>
    <w:p w14:paraId="2C5653BC" w14:textId="77777777" w:rsidR="00415A60" w:rsidRPr="00C52960" w:rsidRDefault="009B183D" w:rsidP="00C52960">
      <w:pPr>
        <w:pStyle w:val="Paragrafoelenco"/>
        <w:numPr>
          <w:ilvl w:val="0"/>
          <w:numId w:val="1"/>
        </w:numPr>
        <w:autoSpaceDE w:val="0"/>
        <w:autoSpaceDN w:val="0"/>
        <w:adjustRightInd w:val="0"/>
        <w:spacing w:after="120" w:line="240" w:lineRule="auto"/>
        <w:ind w:left="284" w:firstLine="0"/>
        <w:jc w:val="both"/>
        <w:rPr>
          <w:rFonts w:cstheme="minorHAnsi"/>
        </w:rPr>
      </w:pPr>
      <w:r w:rsidRPr="00C52960">
        <w:rPr>
          <w:rFonts w:cstheme="minorHAnsi"/>
        </w:rPr>
        <w:t xml:space="preserve">Consolidare i legami internazionali ed europei, sensibilizzare, promuovere la cooperazione tra </w:t>
      </w:r>
      <w:r w:rsidR="002A5B82" w:rsidRPr="00C52960">
        <w:rPr>
          <w:rFonts w:cstheme="minorHAnsi"/>
        </w:rPr>
        <w:t xml:space="preserve">gli </w:t>
      </w:r>
      <w:r w:rsidRPr="00C52960">
        <w:rPr>
          <w:rFonts w:cstheme="minorHAnsi"/>
        </w:rPr>
        <w:t xml:space="preserve">attori e la condivisione delle informazioni, collaborare con gli organismi di </w:t>
      </w:r>
      <w:r w:rsidR="00C52960" w:rsidRPr="00C52960">
        <w:rPr>
          <w:rFonts w:cstheme="minorHAnsi"/>
        </w:rPr>
        <w:t>certificazione</w:t>
      </w:r>
      <w:r w:rsidRPr="00C52960">
        <w:rPr>
          <w:rFonts w:cstheme="minorHAnsi"/>
        </w:rPr>
        <w:t xml:space="preserve"> e </w:t>
      </w:r>
      <w:r w:rsidR="00C52960" w:rsidRPr="00C52960">
        <w:rPr>
          <w:rFonts w:cstheme="minorHAnsi"/>
        </w:rPr>
        <w:t>le agenzie UE</w:t>
      </w:r>
      <w:r w:rsidRPr="00C52960">
        <w:rPr>
          <w:rFonts w:cstheme="minorHAnsi"/>
        </w:rPr>
        <w:t xml:space="preserve"> </w:t>
      </w:r>
      <w:r w:rsidR="00C52960" w:rsidRPr="00C52960">
        <w:rPr>
          <w:rFonts w:cstheme="minorHAnsi"/>
        </w:rPr>
        <w:t>al fine di</w:t>
      </w:r>
      <w:r w:rsidRPr="00C52960">
        <w:rPr>
          <w:rFonts w:cstheme="minorHAnsi"/>
        </w:rPr>
        <w:t xml:space="preserve"> garantire il trasferimento tecnologico dei risultati di ALLIANCE</w:t>
      </w:r>
      <w:r w:rsidR="00C52960" w:rsidRPr="00C52960">
        <w:rPr>
          <w:rFonts w:cstheme="minorHAnsi"/>
        </w:rPr>
        <w:t>;</w:t>
      </w:r>
    </w:p>
    <w:p w14:paraId="06D72F76" w14:textId="77777777" w:rsidR="00415A60" w:rsidRPr="00C52960" w:rsidRDefault="009B183D" w:rsidP="00C52960">
      <w:pPr>
        <w:pStyle w:val="Paragrafoelenco"/>
        <w:numPr>
          <w:ilvl w:val="0"/>
          <w:numId w:val="1"/>
        </w:numPr>
        <w:autoSpaceDE w:val="0"/>
        <w:autoSpaceDN w:val="0"/>
        <w:adjustRightInd w:val="0"/>
        <w:spacing w:after="120" w:line="240" w:lineRule="auto"/>
        <w:ind w:left="284" w:firstLine="0"/>
        <w:jc w:val="both"/>
        <w:rPr>
          <w:rFonts w:cstheme="minorHAnsi"/>
        </w:rPr>
      </w:pPr>
      <w:r w:rsidRPr="00C52960">
        <w:rPr>
          <w:rFonts w:cstheme="minorHAnsi"/>
          <w:bCs/>
        </w:rPr>
        <w:t xml:space="preserve">Aumentare la trasparenza </w:t>
      </w:r>
      <w:proofErr w:type="gramStart"/>
      <w:r w:rsidRPr="00C52960">
        <w:rPr>
          <w:rFonts w:cstheme="minorHAnsi"/>
          <w:bCs/>
        </w:rPr>
        <w:t xml:space="preserve">delle </w:t>
      </w:r>
      <w:r w:rsidR="00C52960" w:rsidRPr="00C52960">
        <w:rPr>
          <w:rFonts w:cstheme="minorHAnsi"/>
          <w:bCs/>
        </w:rPr>
        <w:t>food</w:t>
      </w:r>
      <w:proofErr w:type="gramEnd"/>
      <w:r w:rsidR="00C52960" w:rsidRPr="00C52960">
        <w:rPr>
          <w:rFonts w:cstheme="minorHAnsi"/>
          <w:bCs/>
        </w:rPr>
        <w:t xml:space="preserve"> supply </w:t>
      </w:r>
      <w:proofErr w:type="spellStart"/>
      <w:r w:rsidR="00C52960" w:rsidRPr="00C52960">
        <w:rPr>
          <w:rFonts w:cstheme="minorHAnsi"/>
          <w:bCs/>
        </w:rPr>
        <w:t>chain</w:t>
      </w:r>
      <w:proofErr w:type="spellEnd"/>
      <w:r w:rsidR="00C52960" w:rsidRPr="00C52960">
        <w:rPr>
          <w:rFonts w:cstheme="minorHAnsi"/>
          <w:bCs/>
        </w:rPr>
        <w:t xml:space="preserve"> per prodotti</w:t>
      </w:r>
      <w:r w:rsidRPr="00C52960">
        <w:rPr>
          <w:rFonts w:cstheme="minorHAnsi"/>
          <w:bCs/>
        </w:rPr>
        <w:t xml:space="preserve"> di qualità, biologici, DOP, IGP e IG, attraverso meccanismi di tracciabilità innovativi e migliorati che contengono informazioni accurate, pertinenti</w:t>
      </w:r>
      <w:r w:rsidR="00C52960" w:rsidRPr="00C52960">
        <w:rPr>
          <w:rFonts w:cstheme="minorHAnsi"/>
          <w:bCs/>
        </w:rPr>
        <w:t>, tempestive</w:t>
      </w:r>
      <w:r w:rsidRPr="00C52960">
        <w:rPr>
          <w:rFonts w:cstheme="minorHAnsi"/>
          <w:bCs/>
        </w:rPr>
        <w:t xml:space="preserve"> e non alterate per il prodotto alimentare durante tutto il suo percorso dalla fattoria alla tavola</w:t>
      </w:r>
      <w:r w:rsidR="00415A60" w:rsidRPr="00C52960">
        <w:rPr>
          <w:rFonts w:cstheme="minorHAnsi"/>
          <w:bCs/>
        </w:rPr>
        <w:t>;</w:t>
      </w:r>
    </w:p>
    <w:p w14:paraId="08448562" w14:textId="77777777" w:rsidR="00415A60" w:rsidRPr="00C52960" w:rsidRDefault="00FC6975" w:rsidP="00C52960">
      <w:pPr>
        <w:pStyle w:val="Paragrafoelenco"/>
        <w:numPr>
          <w:ilvl w:val="0"/>
          <w:numId w:val="1"/>
        </w:numPr>
        <w:autoSpaceDE w:val="0"/>
        <w:autoSpaceDN w:val="0"/>
        <w:adjustRightInd w:val="0"/>
        <w:spacing w:after="120" w:line="240" w:lineRule="auto"/>
        <w:ind w:left="284" w:firstLine="0"/>
        <w:jc w:val="both"/>
        <w:rPr>
          <w:rFonts w:cstheme="minorHAnsi"/>
        </w:rPr>
      </w:pPr>
      <w:r w:rsidRPr="00C52960">
        <w:rPr>
          <w:rFonts w:cstheme="minorHAnsi"/>
          <w:bCs/>
        </w:rPr>
        <w:t>Fornire agli operatori del settore alimentare, a</w:t>
      </w:r>
      <w:r w:rsidR="00C52960" w:rsidRPr="00C52960">
        <w:rPr>
          <w:rFonts w:cstheme="minorHAnsi"/>
          <w:bCs/>
        </w:rPr>
        <w:t>i produttori agricoli</w:t>
      </w:r>
      <w:r w:rsidRPr="00C52960">
        <w:rPr>
          <w:rFonts w:cstheme="minorHAnsi"/>
          <w:bCs/>
        </w:rPr>
        <w:t xml:space="preserve">, alle autorità pubbliche e ai </w:t>
      </w:r>
      <w:r w:rsidR="00C52960" w:rsidRPr="00C52960">
        <w:rPr>
          <w:rFonts w:cstheme="minorHAnsi"/>
          <w:bCs/>
        </w:rPr>
        <w:t>policy-</w:t>
      </w:r>
      <w:proofErr w:type="spellStart"/>
      <w:r w:rsidR="00C52960" w:rsidRPr="00C52960">
        <w:rPr>
          <w:rFonts w:cstheme="minorHAnsi"/>
          <w:bCs/>
        </w:rPr>
        <w:t>makers</w:t>
      </w:r>
      <w:proofErr w:type="spellEnd"/>
      <w:r w:rsidRPr="00C52960">
        <w:rPr>
          <w:rFonts w:cstheme="minorHAnsi"/>
          <w:bCs/>
        </w:rPr>
        <w:t xml:space="preserve"> informazioni significative per avere </w:t>
      </w:r>
      <w:r w:rsidR="00C52960" w:rsidRPr="00C52960">
        <w:rPr>
          <w:rFonts w:cstheme="minorHAnsi"/>
          <w:bCs/>
        </w:rPr>
        <w:t>conoscenza piena</w:t>
      </w:r>
      <w:r w:rsidRPr="00C52960">
        <w:rPr>
          <w:rFonts w:cstheme="minorHAnsi"/>
          <w:bCs/>
        </w:rPr>
        <w:t xml:space="preserve"> della catena di approvvigionamento alimentare (in particolare biologico, DOP, IGP e IG)</w:t>
      </w:r>
      <w:r w:rsidR="00C52960" w:rsidRPr="00C52960">
        <w:rPr>
          <w:rFonts w:cstheme="minorHAnsi"/>
          <w:bCs/>
        </w:rPr>
        <w:t>,</w:t>
      </w:r>
      <w:r w:rsidRPr="00C52960">
        <w:rPr>
          <w:rFonts w:cstheme="minorHAnsi"/>
          <w:bCs/>
        </w:rPr>
        <w:t xml:space="preserve"> monitorando allo stesso tempo </w:t>
      </w:r>
      <w:r w:rsidR="00C52960" w:rsidRPr="00C52960">
        <w:rPr>
          <w:rFonts w:cstheme="minorHAnsi"/>
          <w:bCs/>
        </w:rPr>
        <w:t>parametri finanziari, sociali, ambientali e nutrizionali delle diverse fasi e prodotti del sistema alimentare indagato</w:t>
      </w:r>
      <w:r w:rsidR="00415A60" w:rsidRPr="00C52960">
        <w:rPr>
          <w:rFonts w:cstheme="minorHAnsi"/>
          <w:bCs/>
        </w:rPr>
        <w:t>;</w:t>
      </w:r>
    </w:p>
    <w:p w14:paraId="47BDA6F7" w14:textId="77777777" w:rsidR="00C52960" w:rsidRPr="00C52960" w:rsidRDefault="00C52960" w:rsidP="00C52960">
      <w:pPr>
        <w:autoSpaceDE w:val="0"/>
        <w:autoSpaceDN w:val="0"/>
        <w:adjustRightInd w:val="0"/>
        <w:spacing w:after="120" w:line="240" w:lineRule="auto"/>
        <w:jc w:val="both"/>
        <w:rPr>
          <w:rFonts w:cstheme="minorHAnsi"/>
        </w:rPr>
      </w:pPr>
      <w:r w:rsidRPr="00C52960">
        <w:rPr>
          <w:rFonts w:cstheme="minorHAnsi"/>
        </w:rPr>
        <w:t xml:space="preserve">Al fine di misurare e, nel caso, </w:t>
      </w:r>
      <w:r w:rsidR="00FC6975" w:rsidRPr="00C52960">
        <w:rPr>
          <w:rFonts w:cstheme="minorHAnsi"/>
        </w:rPr>
        <w:t>validare l'efficacia delle soluzioni ALLIANCE proposte nella catena di approvvigionamento alimentare con marchio di qualità e dimostrare la loro ampia applicabilità</w:t>
      </w:r>
      <w:r w:rsidRPr="00C52960">
        <w:rPr>
          <w:rFonts w:cstheme="minorHAnsi"/>
        </w:rPr>
        <w:t xml:space="preserve">, vengono presi in esame </w:t>
      </w:r>
      <w:r w:rsidR="00FC6975" w:rsidRPr="00C52960">
        <w:rPr>
          <w:rFonts w:cstheme="minorHAnsi"/>
        </w:rPr>
        <w:t xml:space="preserve">7 casi </w:t>
      </w:r>
      <w:r w:rsidRPr="00C52960">
        <w:rPr>
          <w:rFonts w:cstheme="minorHAnsi"/>
        </w:rPr>
        <w:t>pilota in diversi partner europei e per diversi prodotti.</w:t>
      </w:r>
    </w:p>
    <w:p w14:paraId="51BB2B92" w14:textId="77777777" w:rsidR="00415A60" w:rsidRPr="00C52960" w:rsidRDefault="00415A60" w:rsidP="00C52960">
      <w:pPr>
        <w:pStyle w:val="Paragrafoelenco"/>
        <w:autoSpaceDE w:val="0"/>
        <w:autoSpaceDN w:val="0"/>
        <w:adjustRightInd w:val="0"/>
        <w:spacing w:after="120" w:line="240" w:lineRule="auto"/>
        <w:ind w:left="284"/>
        <w:jc w:val="both"/>
        <w:rPr>
          <w:rFonts w:cstheme="minorHAnsi"/>
        </w:rPr>
      </w:pPr>
    </w:p>
    <w:p w14:paraId="148351B7" w14:textId="77777777" w:rsidR="00353B3E" w:rsidRPr="00C52960" w:rsidRDefault="00353B3E" w:rsidP="00C52960">
      <w:pPr>
        <w:spacing w:after="120" w:line="240" w:lineRule="auto"/>
        <w:jc w:val="both"/>
        <w:rPr>
          <w:rFonts w:cstheme="minorHAnsi"/>
          <w:b/>
        </w:rPr>
      </w:pPr>
      <w:r w:rsidRPr="00C52960">
        <w:rPr>
          <w:rFonts w:cstheme="minorHAnsi"/>
          <w:b/>
        </w:rPr>
        <w:t>Struttura del progetto</w:t>
      </w:r>
    </w:p>
    <w:p w14:paraId="0CE28C83" w14:textId="77777777" w:rsidR="0043205E" w:rsidRPr="00C52960" w:rsidRDefault="0043205E" w:rsidP="00C52960">
      <w:pPr>
        <w:autoSpaceDE w:val="0"/>
        <w:autoSpaceDN w:val="0"/>
        <w:adjustRightInd w:val="0"/>
        <w:spacing w:after="120" w:line="240" w:lineRule="auto"/>
        <w:jc w:val="both"/>
        <w:rPr>
          <w:rFonts w:cstheme="minorHAnsi"/>
        </w:rPr>
      </w:pPr>
      <w:r w:rsidRPr="00C52960">
        <w:rPr>
          <w:rFonts w:cstheme="minorHAnsi"/>
        </w:rPr>
        <w:t xml:space="preserve">Il progetto ALLIANCE si compone dei seguenti work </w:t>
      </w:r>
      <w:proofErr w:type="spellStart"/>
      <w:r w:rsidRPr="00C52960">
        <w:rPr>
          <w:rFonts w:cstheme="minorHAnsi"/>
        </w:rPr>
        <w:t>packages</w:t>
      </w:r>
      <w:proofErr w:type="spellEnd"/>
      <w:r w:rsidRPr="00C52960">
        <w:rPr>
          <w:rFonts w:cstheme="minorHAnsi"/>
        </w:rPr>
        <w:t>:</w:t>
      </w:r>
    </w:p>
    <w:p w14:paraId="6A352573" w14:textId="77777777" w:rsidR="0043205E" w:rsidRPr="00C52960" w:rsidRDefault="0043205E" w:rsidP="00C52960">
      <w:pPr>
        <w:pStyle w:val="Paragrafoelenco"/>
        <w:numPr>
          <w:ilvl w:val="0"/>
          <w:numId w:val="2"/>
        </w:numPr>
        <w:autoSpaceDE w:val="0"/>
        <w:autoSpaceDN w:val="0"/>
        <w:adjustRightInd w:val="0"/>
        <w:spacing w:after="120" w:line="240" w:lineRule="auto"/>
        <w:ind w:left="284" w:firstLine="0"/>
        <w:jc w:val="both"/>
        <w:rPr>
          <w:rFonts w:cstheme="minorHAnsi"/>
          <w:color w:val="000000"/>
        </w:rPr>
      </w:pPr>
      <w:r w:rsidRPr="00C52960">
        <w:rPr>
          <w:rFonts w:cstheme="minorHAnsi"/>
          <w:color w:val="000000"/>
        </w:rPr>
        <w:t xml:space="preserve">WP1 Project and Technical Management </w:t>
      </w:r>
    </w:p>
    <w:p w14:paraId="13EA9EE5" w14:textId="77777777" w:rsidR="0043205E" w:rsidRPr="00C52960" w:rsidRDefault="0043205E" w:rsidP="00C52960">
      <w:pPr>
        <w:pStyle w:val="Paragrafoelenco"/>
        <w:numPr>
          <w:ilvl w:val="0"/>
          <w:numId w:val="2"/>
        </w:numPr>
        <w:autoSpaceDE w:val="0"/>
        <w:autoSpaceDN w:val="0"/>
        <w:adjustRightInd w:val="0"/>
        <w:spacing w:after="120" w:line="240" w:lineRule="auto"/>
        <w:ind w:left="284" w:firstLine="0"/>
        <w:jc w:val="both"/>
        <w:rPr>
          <w:rFonts w:cstheme="minorHAnsi"/>
          <w:color w:val="000000"/>
        </w:rPr>
      </w:pPr>
      <w:r w:rsidRPr="00C52960">
        <w:rPr>
          <w:rFonts w:cstheme="minorHAnsi"/>
          <w:color w:val="000000"/>
        </w:rPr>
        <w:t xml:space="preserve">WP2 Food </w:t>
      </w:r>
      <w:proofErr w:type="spellStart"/>
      <w:r w:rsidRPr="00C52960">
        <w:rPr>
          <w:rFonts w:cstheme="minorHAnsi"/>
          <w:color w:val="000000"/>
        </w:rPr>
        <w:t>Traceability</w:t>
      </w:r>
      <w:proofErr w:type="spellEnd"/>
    </w:p>
    <w:p w14:paraId="2ADE832C" w14:textId="77777777" w:rsidR="0043205E" w:rsidRPr="00C52960" w:rsidRDefault="0043205E" w:rsidP="00C52960">
      <w:pPr>
        <w:pStyle w:val="Paragrafoelenco"/>
        <w:numPr>
          <w:ilvl w:val="0"/>
          <w:numId w:val="2"/>
        </w:numPr>
        <w:autoSpaceDE w:val="0"/>
        <w:autoSpaceDN w:val="0"/>
        <w:adjustRightInd w:val="0"/>
        <w:spacing w:after="120" w:line="240" w:lineRule="auto"/>
        <w:ind w:left="284" w:firstLine="0"/>
        <w:jc w:val="both"/>
        <w:rPr>
          <w:rFonts w:cstheme="minorHAnsi"/>
          <w:color w:val="000000"/>
        </w:rPr>
      </w:pPr>
      <w:r w:rsidRPr="00C52960">
        <w:rPr>
          <w:rFonts w:cstheme="minorHAnsi"/>
          <w:color w:val="000000"/>
        </w:rPr>
        <w:lastRenderedPageBreak/>
        <w:t xml:space="preserve">WP3 Food Safety and </w:t>
      </w:r>
      <w:proofErr w:type="spellStart"/>
      <w:r w:rsidRPr="00C52960">
        <w:rPr>
          <w:rFonts w:cstheme="minorHAnsi"/>
          <w:color w:val="000000"/>
        </w:rPr>
        <w:t>Authenticity</w:t>
      </w:r>
      <w:proofErr w:type="spellEnd"/>
    </w:p>
    <w:p w14:paraId="355AE981" w14:textId="77777777" w:rsidR="0043205E" w:rsidRPr="002E7FB3" w:rsidRDefault="0043205E" w:rsidP="00C52960">
      <w:pPr>
        <w:pStyle w:val="Paragrafoelenco"/>
        <w:numPr>
          <w:ilvl w:val="0"/>
          <w:numId w:val="2"/>
        </w:numPr>
        <w:autoSpaceDE w:val="0"/>
        <w:autoSpaceDN w:val="0"/>
        <w:adjustRightInd w:val="0"/>
        <w:spacing w:after="120" w:line="240" w:lineRule="auto"/>
        <w:ind w:left="284" w:firstLine="0"/>
        <w:jc w:val="both"/>
        <w:rPr>
          <w:rFonts w:cstheme="minorHAnsi"/>
          <w:color w:val="000000"/>
          <w:lang w:val="en-GB"/>
        </w:rPr>
      </w:pPr>
      <w:r w:rsidRPr="002E7FB3">
        <w:rPr>
          <w:rFonts w:cstheme="minorHAnsi"/>
          <w:color w:val="000000"/>
          <w:lang w:val="en-GB"/>
        </w:rPr>
        <w:t>WP4 Pilot Demonstration and Validation Campaigns (WP Leader UNIBO)</w:t>
      </w:r>
    </w:p>
    <w:p w14:paraId="7BBCCE61" w14:textId="77777777" w:rsidR="0043205E" w:rsidRPr="002E7FB3" w:rsidRDefault="0043205E" w:rsidP="00C52960">
      <w:pPr>
        <w:pStyle w:val="Paragrafoelenco"/>
        <w:numPr>
          <w:ilvl w:val="0"/>
          <w:numId w:val="2"/>
        </w:numPr>
        <w:autoSpaceDE w:val="0"/>
        <w:autoSpaceDN w:val="0"/>
        <w:adjustRightInd w:val="0"/>
        <w:spacing w:after="120" w:line="240" w:lineRule="auto"/>
        <w:ind w:left="284" w:firstLine="0"/>
        <w:jc w:val="both"/>
        <w:rPr>
          <w:rFonts w:cstheme="minorHAnsi"/>
          <w:lang w:val="en-GB"/>
        </w:rPr>
      </w:pPr>
      <w:r w:rsidRPr="002E7FB3">
        <w:rPr>
          <w:rFonts w:cstheme="minorHAnsi"/>
          <w:color w:val="000000"/>
          <w:lang w:val="en-GB"/>
        </w:rPr>
        <w:t>WP5 Dissemination, Communication and Exploitation of Results</w:t>
      </w:r>
    </w:p>
    <w:p w14:paraId="15465B3F" w14:textId="77777777" w:rsidR="0043205E" w:rsidRPr="00C52960" w:rsidRDefault="0043205E" w:rsidP="008F3CBD">
      <w:pPr>
        <w:autoSpaceDE w:val="0"/>
        <w:autoSpaceDN w:val="0"/>
        <w:adjustRightInd w:val="0"/>
        <w:spacing w:after="0" w:line="240" w:lineRule="auto"/>
        <w:jc w:val="both"/>
        <w:rPr>
          <w:rFonts w:cstheme="minorHAnsi"/>
        </w:rPr>
      </w:pPr>
      <w:r w:rsidRPr="00C52960">
        <w:rPr>
          <w:rFonts w:cstheme="minorHAnsi"/>
        </w:rPr>
        <w:t>Il team di ricerca UNIBO è leader del WP 4 e, all’interno di questo, è responsabile del Task 4.9 su “</w:t>
      </w:r>
      <w:proofErr w:type="spellStart"/>
      <w:r w:rsidRPr="00C52960">
        <w:rPr>
          <w:rFonts w:cstheme="minorHAnsi"/>
        </w:rPr>
        <w:t>Pilots</w:t>
      </w:r>
      <w:proofErr w:type="spellEnd"/>
      <w:r w:rsidRPr="00C52960">
        <w:rPr>
          <w:rFonts w:cstheme="minorHAnsi"/>
        </w:rPr>
        <w:t xml:space="preserve"> </w:t>
      </w:r>
      <w:proofErr w:type="spellStart"/>
      <w:r w:rsidRPr="00C52960">
        <w:rPr>
          <w:rFonts w:cstheme="minorHAnsi"/>
        </w:rPr>
        <w:t>Assessment</w:t>
      </w:r>
      <w:proofErr w:type="spellEnd"/>
      <w:r w:rsidRPr="00C52960">
        <w:rPr>
          <w:rFonts w:cstheme="minorHAnsi"/>
        </w:rPr>
        <w:t xml:space="preserve">, </w:t>
      </w:r>
      <w:proofErr w:type="spellStart"/>
      <w:r w:rsidRPr="00C52960">
        <w:rPr>
          <w:rFonts w:cstheme="minorHAnsi"/>
        </w:rPr>
        <w:t>Lessons</w:t>
      </w:r>
      <w:proofErr w:type="spellEnd"/>
      <w:r w:rsidRPr="00C52960">
        <w:rPr>
          <w:rFonts w:cstheme="minorHAnsi"/>
        </w:rPr>
        <w:t xml:space="preserve"> </w:t>
      </w:r>
      <w:proofErr w:type="spellStart"/>
      <w:r w:rsidRPr="00C52960">
        <w:rPr>
          <w:rFonts w:cstheme="minorHAnsi"/>
        </w:rPr>
        <w:t>Learnt</w:t>
      </w:r>
      <w:proofErr w:type="spellEnd"/>
      <w:r w:rsidRPr="00C52960">
        <w:rPr>
          <w:rFonts w:cstheme="minorHAnsi"/>
        </w:rPr>
        <w:t xml:space="preserve"> and User </w:t>
      </w:r>
      <w:proofErr w:type="spellStart"/>
      <w:r w:rsidRPr="00C52960">
        <w:rPr>
          <w:rFonts w:cstheme="minorHAnsi"/>
        </w:rPr>
        <w:t>Acceptance</w:t>
      </w:r>
      <w:proofErr w:type="spellEnd"/>
      <w:r w:rsidRPr="00C52960">
        <w:rPr>
          <w:rFonts w:cstheme="minorHAnsi"/>
        </w:rPr>
        <w:t xml:space="preserve"> Evaluation”.</w:t>
      </w:r>
    </w:p>
    <w:p w14:paraId="47274B0A" w14:textId="77777777" w:rsidR="0043205E" w:rsidRPr="002E7FB3" w:rsidRDefault="0043205E" w:rsidP="00C52960">
      <w:pPr>
        <w:autoSpaceDE w:val="0"/>
        <w:autoSpaceDN w:val="0"/>
        <w:adjustRightInd w:val="0"/>
        <w:spacing w:after="120" w:line="240" w:lineRule="auto"/>
        <w:jc w:val="both"/>
        <w:rPr>
          <w:rFonts w:cstheme="minorHAnsi"/>
          <w:lang w:val="en-GB"/>
        </w:rPr>
      </w:pPr>
      <w:proofErr w:type="spellStart"/>
      <w:r w:rsidRPr="002E7FB3">
        <w:rPr>
          <w:rFonts w:cstheme="minorHAnsi"/>
          <w:lang w:val="en-GB"/>
        </w:rPr>
        <w:t>Inoltre</w:t>
      </w:r>
      <w:proofErr w:type="spellEnd"/>
      <w:r w:rsidRPr="002E7FB3">
        <w:rPr>
          <w:rFonts w:cstheme="minorHAnsi"/>
          <w:lang w:val="en-GB"/>
        </w:rPr>
        <w:t xml:space="preserve">, è leader del Task 3.6 </w:t>
      </w:r>
      <w:proofErr w:type="spellStart"/>
      <w:r w:rsidRPr="002E7FB3">
        <w:rPr>
          <w:rFonts w:cstheme="minorHAnsi"/>
          <w:lang w:val="en-GB"/>
        </w:rPr>
        <w:t>relativo</w:t>
      </w:r>
      <w:proofErr w:type="spellEnd"/>
      <w:r w:rsidRPr="002E7FB3">
        <w:rPr>
          <w:rFonts w:cstheme="minorHAnsi"/>
          <w:lang w:val="en-GB"/>
        </w:rPr>
        <w:t xml:space="preserve"> a “Consumer Demand Assessment and Strengthening”. </w:t>
      </w:r>
    </w:p>
    <w:p w14:paraId="49769F97" w14:textId="77777777" w:rsidR="00353B3E" w:rsidRPr="002E7FB3" w:rsidRDefault="00353B3E" w:rsidP="00C52960">
      <w:pPr>
        <w:spacing w:after="120" w:line="240" w:lineRule="auto"/>
        <w:jc w:val="both"/>
        <w:rPr>
          <w:rFonts w:cstheme="minorHAnsi"/>
          <w:lang w:val="en-GB"/>
        </w:rPr>
      </w:pPr>
    </w:p>
    <w:p w14:paraId="66D53F57" w14:textId="77777777" w:rsidR="008F3CBD" w:rsidRPr="002E7FB3" w:rsidRDefault="008F3CBD" w:rsidP="00C52960">
      <w:pPr>
        <w:spacing w:after="120" w:line="240" w:lineRule="auto"/>
        <w:jc w:val="both"/>
        <w:rPr>
          <w:rFonts w:cstheme="minorHAnsi"/>
          <w:lang w:val="en-GB"/>
        </w:rPr>
      </w:pPr>
      <w:r w:rsidRPr="002E7FB3">
        <w:rPr>
          <w:rFonts w:cstheme="minorHAnsi"/>
          <w:i/>
          <w:lang w:val="en-GB"/>
        </w:rPr>
        <w:t>Inglese</w:t>
      </w:r>
    </w:p>
    <w:p w14:paraId="1DEBE47E" w14:textId="77777777" w:rsidR="00353B3E" w:rsidRPr="002E7FB3" w:rsidRDefault="00864F9D" w:rsidP="00C52960">
      <w:pPr>
        <w:spacing w:after="120" w:line="240" w:lineRule="auto"/>
        <w:jc w:val="both"/>
        <w:rPr>
          <w:rFonts w:cstheme="minorHAnsi"/>
          <w:b/>
          <w:lang w:val="en-GB"/>
        </w:rPr>
      </w:pPr>
      <w:r w:rsidRPr="002E7FB3">
        <w:rPr>
          <w:rFonts w:cstheme="minorHAnsi"/>
          <w:b/>
          <w:lang w:val="en-GB"/>
        </w:rPr>
        <w:t xml:space="preserve">The research </w:t>
      </w:r>
      <w:proofErr w:type="gramStart"/>
      <w:r w:rsidRPr="002E7FB3">
        <w:rPr>
          <w:rFonts w:cstheme="minorHAnsi"/>
          <w:b/>
          <w:lang w:val="en-GB"/>
        </w:rPr>
        <w:t>project</w:t>
      </w:r>
      <w:proofErr w:type="gramEnd"/>
    </w:p>
    <w:p w14:paraId="7DA98139" w14:textId="77777777" w:rsidR="007D09B3" w:rsidRPr="002E7FB3" w:rsidRDefault="00DD517C" w:rsidP="00C52960">
      <w:pPr>
        <w:autoSpaceDE w:val="0"/>
        <w:autoSpaceDN w:val="0"/>
        <w:adjustRightInd w:val="0"/>
        <w:spacing w:after="120" w:line="240" w:lineRule="auto"/>
        <w:jc w:val="both"/>
        <w:rPr>
          <w:rFonts w:cstheme="minorHAnsi"/>
          <w:lang w:val="en-GB"/>
        </w:rPr>
      </w:pPr>
      <w:r w:rsidRPr="002E7FB3">
        <w:rPr>
          <w:rFonts w:cstheme="minorHAnsi"/>
          <w:lang w:val="en-GB"/>
        </w:rPr>
        <w:t>ALLIANCE represents a paradigm shift in the Food Supply Chain Systems’ management for the combat against Food Fraud,</w:t>
      </w:r>
      <w:r w:rsidR="00296522" w:rsidRPr="002E7FB3">
        <w:rPr>
          <w:rFonts w:cstheme="minorHAnsi"/>
          <w:lang w:val="en-GB"/>
        </w:rPr>
        <w:t xml:space="preserve"> </w:t>
      </w:r>
      <w:r w:rsidRPr="002E7FB3">
        <w:rPr>
          <w:rFonts w:cstheme="minorHAnsi"/>
          <w:lang w:val="en-GB"/>
        </w:rPr>
        <w:t>distinguishing from the traditionally approaches that leverage monolithic digitalized logistic solutions and standalone FSC</w:t>
      </w:r>
      <w:r w:rsidR="00296522" w:rsidRPr="002E7FB3">
        <w:rPr>
          <w:rFonts w:cstheme="minorHAnsi"/>
          <w:lang w:val="en-GB"/>
        </w:rPr>
        <w:t xml:space="preserve"> </w:t>
      </w:r>
      <w:r w:rsidRPr="002E7FB3">
        <w:rPr>
          <w:rFonts w:cstheme="minorHAnsi"/>
          <w:lang w:val="en-GB"/>
        </w:rPr>
        <w:t>interoperability protocols. ALLIANCE aims to provide a holistic framework that safeguards data integrity and veracity, enhances</w:t>
      </w:r>
      <w:r w:rsidR="00296522" w:rsidRPr="002E7FB3">
        <w:rPr>
          <w:rFonts w:cstheme="minorHAnsi"/>
          <w:lang w:val="en-GB"/>
        </w:rPr>
        <w:t xml:space="preserve"> </w:t>
      </w:r>
      <w:r w:rsidRPr="002E7FB3">
        <w:rPr>
          <w:rFonts w:cstheme="minorHAnsi"/>
          <w:lang w:val="en-GB"/>
        </w:rPr>
        <w:t>traceability and transparency and reinforces interoperability in quality labelled supply chain of organic, PDO, PGI, and GI food,</w:t>
      </w:r>
      <w:r w:rsidR="00296522" w:rsidRPr="002E7FB3">
        <w:rPr>
          <w:rFonts w:cstheme="minorHAnsi"/>
          <w:lang w:val="en-GB"/>
        </w:rPr>
        <w:t xml:space="preserve"> </w:t>
      </w:r>
      <w:r w:rsidRPr="002E7FB3">
        <w:rPr>
          <w:rFonts w:cstheme="minorHAnsi"/>
          <w:lang w:val="en-GB"/>
        </w:rPr>
        <w:t>through innovative technology solutions and validated approaches (such as distributed ledger technologies supported by IoT</w:t>
      </w:r>
      <w:r w:rsidR="00296522" w:rsidRPr="002E7FB3">
        <w:rPr>
          <w:rFonts w:cstheme="minorHAnsi"/>
          <w:lang w:val="en-GB"/>
        </w:rPr>
        <w:t xml:space="preserve"> </w:t>
      </w:r>
      <w:r w:rsidRPr="002E7FB3">
        <w:rPr>
          <w:rFonts w:cstheme="minorHAnsi"/>
          <w:lang w:val="en-GB"/>
        </w:rPr>
        <w:t>sensing devices, providing extensible anchors to interoperability protocols and use of in-situ portable rapid testing devices to detect</w:t>
      </w:r>
      <w:r w:rsidR="00296522" w:rsidRPr="002E7FB3">
        <w:rPr>
          <w:rFonts w:cstheme="minorHAnsi"/>
          <w:lang w:val="en-GB"/>
        </w:rPr>
        <w:t xml:space="preserve"> </w:t>
      </w:r>
      <w:r w:rsidRPr="002E7FB3">
        <w:rPr>
          <w:rFonts w:cstheme="minorHAnsi"/>
          <w:lang w:val="en-GB"/>
        </w:rPr>
        <w:t>adulteration and verify food origin and authenticity) and fosters evidence-based decision making through AI and ML for preventative</w:t>
      </w:r>
      <w:r w:rsidR="00296522" w:rsidRPr="002E7FB3">
        <w:rPr>
          <w:rFonts w:cstheme="minorHAnsi"/>
          <w:lang w:val="en-GB"/>
        </w:rPr>
        <w:t xml:space="preserve"> </w:t>
      </w:r>
      <w:r w:rsidRPr="002E7FB3">
        <w:rPr>
          <w:rFonts w:cstheme="minorHAnsi"/>
          <w:lang w:val="en-GB"/>
        </w:rPr>
        <w:t>interventions and actionable planning.</w:t>
      </w:r>
    </w:p>
    <w:p w14:paraId="6ACF6489" w14:textId="77777777" w:rsidR="00DD517C" w:rsidRPr="002E7FB3" w:rsidRDefault="00DD517C" w:rsidP="00C52960">
      <w:pPr>
        <w:autoSpaceDE w:val="0"/>
        <w:autoSpaceDN w:val="0"/>
        <w:adjustRightInd w:val="0"/>
        <w:spacing w:after="120" w:line="240" w:lineRule="auto"/>
        <w:jc w:val="both"/>
        <w:rPr>
          <w:rFonts w:cstheme="minorHAnsi"/>
          <w:lang w:val="en-GB"/>
        </w:rPr>
      </w:pPr>
      <w:r w:rsidRPr="002E7FB3">
        <w:rPr>
          <w:rFonts w:cstheme="minorHAnsi"/>
          <w:lang w:val="en-GB"/>
        </w:rPr>
        <w:t xml:space="preserve">The proposed framework will improve </w:t>
      </w:r>
      <w:r w:rsidR="00B44E91" w:rsidRPr="002E7FB3">
        <w:rPr>
          <w:rFonts w:cstheme="minorHAnsi"/>
          <w:lang w:val="en-GB"/>
        </w:rPr>
        <w:t xml:space="preserve">the </w:t>
      </w:r>
      <w:r w:rsidRPr="002E7FB3">
        <w:rPr>
          <w:rFonts w:cstheme="minorHAnsi"/>
          <w:lang w:val="en-GB"/>
        </w:rPr>
        <w:t>social and economic sustainability of quality labelled</w:t>
      </w:r>
      <w:r w:rsidR="00296522" w:rsidRPr="002E7FB3">
        <w:rPr>
          <w:rFonts w:cstheme="minorHAnsi"/>
          <w:lang w:val="en-GB"/>
        </w:rPr>
        <w:t xml:space="preserve"> </w:t>
      </w:r>
      <w:r w:rsidRPr="002E7FB3">
        <w:rPr>
          <w:rFonts w:cstheme="minorHAnsi"/>
          <w:lang w:val="en-GB"/>
        </w:rPr>
        <w:t xml:space="preserve">food supply chains by ensuring quality &amp; authenticity, increasing food safety, while also considering </w:t>
      </w:r>
      <w:r w:rsidR="00B44E91" w:rsidRPr="002E7FB3">
        <w:rPr>
          <w:rFonts w:cstheme="minorHAnsi"/>
          <w:lang w:val="en-GB"/>
        </w:rPr>
        <w:t xml:space="preserve">the </w:t>
      </w:r>
      <w:r w:rsidRPr="002E7FB3">
        <w:rPr>
          <w:rFonts w:cstheme="minorHAnsi"/>
          <w:lang w:val="en-GB"/>
        </w:rPr>
        <w:t>climatic and environmental</w:t>
      </w:r>
      <w:r w:rsidR="00296522" w:rsidRPr="002E7FB3">
        <w:rPr>
          <w:rFonts w:cstheme="minorHAnsi"/>
          <w:lang w:val="en-GB"/>
        </w:rPr>
        <w:t xml:space="preserve"> </w:t>
      </w:r>
      <w:r w:rsidRPr="002E7FB3">
        <w:rPr>
          <w:rFonts w:cstheme="minorHAnsi"/>
          <w:lang w:val="en-GB"/>
        </w:rPr>
        <w:t>impacts of food products. The technologies to be employed in this project will be described and demonstrated in detail to reach</w:t>
      </w:r>
      <w:r w:rsidR="00296522" w:rsidRPr="002E7FB3">
        <w:rPr>
          <w:rFonts w:cstheme="minorHAnsi"/>
          <w:lang w:val="en-GB"/>
        </w:rPr>
        <w:t xml:space="preserve"> </w:t>
      </w:r>
      <w:r w:rsidRPr="002E7FB3">
        <w:rPr>
          <w:rFonts w:cstheme="minorHAnsi"/>
          <w:lang w:val="en-GB"/>
        </w:rPr>
        <w:t>higher technology readiness levels (TRLs) and enable smooth and rapid adoption by all stakeholders.</w:t>
      </w:r>
    </w:p>
    <w:p w14:paraId="3150CD4A" w14:textId="77777777" w:rsidR="00DD517C" w:rsidRPr="002E7FB3" w:rsidRDefault="00DD517C" w:rsidP="00C52960">
      <w:pPr>
        <w:spacing w:after="120" w:line="240" w:lineRule="auto"/>
        <w:jc w:val="both"/>
        <w:rPr>
          <w:rFonts w:cstheme="minorHAnsi"/>
          <w:lang w:val="en-GB"/>
        </w:rPr>
      </w:pPr>
    </w:p>
    <w:p w14:paraId="03E04A8E" w14:textId="77777777" w:rsidR="00864F9D" w:rsidRPr="002E7FB3" w:rsidRDefault="00864F9D" w:rsidP="00C52960">
      <w:pPr>
        <w:spacing w:after="120" w:line="240" w:lineRule="auto"/>
        <w:jc w:val="both"/>
        <w:rPr>
          <w:rFonts w:cstheme="minorHAnsi"/>
          <w:b/>
          <w:lang w:val="en-GB"/>
        </w:rPr>
      </w:pPr>
      <w:r w:rsidRPr="002E7FB3">
        <w:rPr>
          <w:rFonts w:cstheme="minorHAnsi"/>
          <w:b/>
          <w:lang w:val="en-GB"/>
        </w:rPr>
        <w:t>Objectives of the research project ALLIANCE</w:t>
      </w:r>
    </w:p>
    <w:p w14:paraId="4E98E5AE" w14:textId="77777777" w:rsidR="00864F9D" w:rsidRPr="002E7FB3" w:rsidRDefault="00864F9D" w:rsidP="00C52960">
      <w:pPr>
        <w:pStyle w:val="Paragrafoelenco"/>
        <w:numPr>
          <w:ilvl w:val="0"/>
          <w:numId w:val="3"/>
        </w:numPr>
        <w:autoSpaceDE w:val="0"/>
        <w:autoSpaceDN w:val="0"/>
        <w:adjustRightInd w:val="0"/>
        <w:spacing w:after="120" w:line="240" w:lineRule="auto"/>
        <w:ind w:left="284" w:firstLine="0"/>
        <w:jc w:val="both"/>
        <w:rPr>
          <w:rFonts w:cstheme="minorHAnsi"/>
          <w:lang w:val="en-GB"/>
        </w:rPr>
      </w:pPr>
      <w:r w:rsidRPr="002E7FB3">
        <w:rPr>
          <w:rFonts w:cstheme="minorHAnsi"/>
          <w:bCs/>
          <w:lang w:val="en-GB"/>
        </w:rPr>
        <w:t xml:space="preserve">To provide food producers and retailers with a holistic framework consisting of innovative methods, </w:t>
      </w:r>
      <w:r w:rsidR="00560459" w:rsidRPr="002E7FB3">
        <w:rPr>
          <w:rFonts w:cstheme="minorHAnsi"/>
          <w:bCs/>
          <w:lang w:val="en-GB"/>
        </w:rPr>
        <w:t>state-of-the-art</w:t>
      </w:r>
      <w:r w:rsidRPr="002E7FB3">
        <w:rPr>
          <w:rFonts w:cstheme="minorHAnsi"/>
          <w:bCs/>
          <w:lang w:val="en-GB"/>
        </w:rPr>
        <w:t xml:space="preserve"> technologies, reliable processes, and interoperable systems that ensure data veracity and accelerate</w:t>
      </w:r>
      <w:r w:rsidR="00560459" w:rsidRPr="002E7FB3">
        <w:rPr>
          <w:rFonts w:cstheme="minorHAnsi"/>
          <w:bCs/>
          <w:lang w:val="en-GB"/>
        </w:rPr>
        <w:t xml:space="preserve"> </w:t>
      </w:r>
      <w:r w:rsidRPr="002E7FB3">
        <w:rPr>
          <w:rFonts w:cstheme="minorHAnsi"/>
          <w:bCs/>
          <w:lang w:val="en-GB"/>
        </w:rPr>
        <w:t>transparency and trust throughout the EU quality-labelled food chains</w:t>
      </w:r>
      <w:r w:rsidR="00560459" w:rsidRPr="002E7FB3">
        <w:rPr>
          <w:rFonts w:cstheme="minorHAnsi"/>
          <w:bCs/>
          <w:lang w:val="en-GB"/>
        </w:rPr>
        <w:t>;</w:t>
      </w:r>
    </w:p>
    <w:p w14:paraId="5AB0119C" w14:textId="77777777" w:rsidR="00560459" w:rsidRPr="002E7FB3" w:rsidRDefault="00560459" w:rsidP="00C52960">
      <w:pPr>
        <w:pStyle w:val="Paragrafoelenco"/>
        <w:numPr>
          <w:ilvl w:val="0"/>
          <w:numId w:val="3"/>
        </w:numPr>
        <w:autoSpaceDE w:val="0"/>
        <w:autoSpaceDN w:val="0"/>
        <w:adjustRightInd w:val="0"/>
        <w:spacing w:after="120" w:line="240" w:lineRule="auto"/>
        <w:ind w:left="284" w:firstLine="0"/>
        <w:jc w:val="both"/>
        <w:rPr>
          <w:rFonts w:cstheme="minorHAnsi"/>
          <w:lang w:val="en-GB"/>
        </w:rPr>
      </w:pPr>
      <w:r w:rsidRPr="002E7FB3">
        <w:rPr>
          <w:rFonts w:cstheme="minorHAnsi"/>
          <w:bCs/>
          <w:lang w:val="en-GB"/>
        </w:rPr>
        <w:t xml:space="preserve">To investigate the Food Fraud Landscape and propose systemic solutions that move beyond current practices </w:t>
      </w:r>
      <w:r w:rsidR="00B44E91" w:rsidRPr="002E7FB3">
        <w:rPr>
          <w:rFonts w:cstheme="minorHAnsi"/>
          <w:bCs/>
          <w:lang w:val="en-GB"/>
        </w:rPr>
        <w:t>to</w:t>
      </w:r>
      <w:r w:rsidRPr="002E7FB3">
        <w:rPr>
          <w:rFonts w:cstheme="minorHAnsi"/>
          <w:bCs/>
          <w:lang w:val="en-GB"/>
        </w:rPr>
        <w:t xml:space="preserve"> enhance traceability, ensure authenticity, preserve quality and eliminate fraud in food products through novel cost-effective methods and tools that can detect adulteration on the spot and provide trusted interoperable quality-labelled FSCs;</w:t>
      </w:r>
    </w:p>
    <w:p w14:paraId="2FA07FDD" w14:textId="77777777" w:rsidR="00560459" w:rsidRPr="002E7FB3" w:rsidRDefault="00560459" w:rsidP="00C52960">
      <w:pPr>
        <w:pStyle w:val="Paragrafoelenco"/>
        <w:numPr>
          <w:ilvl w:val="0"/>
          <w:numId w:val="3"/>
        </w:numPr>
        <w:autoSpaceDE w:val="0"/>
        <w:autoSpaceDN w:val="0"/>
        <w:adjustRightInd w:val="0"/>
        <w:spacing w:after="120" w:line="240" w:lineRule="auto"/>
        <w:ind w:left="284" w:firstLine="0"/>
        <w:jc w:val="both"/>
        <w:rPr>
          <w:rFonts w:cstheme="minorHAnsi"/>
          <w:lang w:val="en-GB"/>
        </w:rPr>
      </w:pPr>
      <w:r w:rsidRPr="002E7FB3">
        <w:rPr>
          <w:rFonts w:cstheme="minorHAnsi"/>
          <w:lang w:val="en-GB"/>
        </w:rPr>
        <w:t>To consolidate international and European links, raise awareness, promote multi-actor cooperation and information-sharing, collaborate with standardisations bodies and EC services and ensure the technology transfer of ALLIANCE results;</w:t>
      </w:r>
    </w:p>
    <w:p w14:paraId="3B56143B" w14:textId="77777777" w:rsidR="00560459" w:rsidRPr="002E7FB3" w:rsidRDefault="00560459" w:rsidP="00C52960">
      <w:pPr>
        <w:pStyle w:val="Paragrafoelenco"/>
        <w:numPr>
          <w:ilvl w:val="0"/>
          <w:numId w:val="3"/>
        </w:numPr>
        <w:autoSpaceDE w:val="0"/>
        <w:autoSpaceDN w:val="0"/>
        <w:adjustRightInd w:val="0"/>
        <w:spacing w:after="120" w:line="240" w:lineRule="auto"/>
        <w:ind w:left="284" w:firstLine="0"/>
        <w:jc w:val="both"/>
        <w:rPr>
          <w:rFonts w:cstheme="minorHAnsi"/>
          <w:lang w:val="en-GB"/>
        </w:rPr>
      </w:pPr>
      <w:r w:rsidRPr="002E7FB3">
        <w:rPr>
          <w:rFonts w:cstheme="minorHAnsi"/>
          <w:bCs/>
          <w:lang w:val="en-GB"/>
        </w:rPr>
        <w:t xml:space="preserve">Increase transparency in </w:t>
      </w:r>
      <w:r w:rsidR="00B44E91" w:rsidRPr="002E7FB3">
        <w:rPr>
          <w:rFonts w:cstheme="minorHAnsi"/>
          <w:bCs/>
          <w:lang w:val="en-GB"/>
        </w:rPr>
        <w:t>quality-labelled</w:t>
      </w:r>
      <w:r w:rsidRPr="002E7FB3">
        <w:rPr>
          <w:rFonts w:cstheme="minorHAnsi"/>
          <w:bCs/>
          <w:lang w:val="en-GB"/>
        </w:rPr>
        <w:t xml:space="preserve"> supply chains, of organic, PDO, PGI and GI food, through innovative and improved track-and-trace mechanisms containing accurate, time-relevant, and untampered information for the food product throughout its whole journey from farm to fork;</w:t>
      </w:r>
    </w:p>
    <w:p w14:paraId="7052F831" w14:textId="77777777" w:rsidR="00560459" w:rsidRPr="002E7FB3" w:rsidRDefault="00560459" w:rsidP="00C52960">
      <w:pPr>
        <w:pStyle w:val="Paragrafoelenco"/>
        <w:numPr>
          <w:ilvl w:val="0"/>
          <w:numId w:val="3"/>
        </w:numPr>
        <w:autoSpaceDE w:val="0"/>
        <w:autoSpaceDN w:val="0"/>
        <w:adjustRightInd w:val="0"/>
        <w:spacing w:after="120" w:line="240" w:lineRule="auto"/>
        <w:ind w:left="284" w:firstLine="0"/>
        <w:jc w:val="both"/>
        <w:rPr>
          <w:rFonts w:cstheme="minorHAnsi"/>
          <w:lang w:val="en-GB"/>
        </w:rPr>
      </w:pPr>
      <w:r w:rsidRPr="002E7FB3">
        <w:rPr>
          <w:rFonts w:cstheme="minorHAnsi"/>
          <w:bCs/>
          <w:lang w:val="en-GB"/>
        </w:rPr>
        <w:t xml:space="preserve">Equip food actors, farmers, public authorities, and </w:t>
      </w:r>
      <w:r w:rsidR="00B44E91" w:rsidRPr="002E7FB3">
        <w:rPr>
          <w:rFonts w:cstheme="minorHAnsi"/>
          <w:bCs/>
          <w:lang w:val="en-GB"/>
        </w:rPr>
        <w:t>policymakers</w:t>
      </w:r>
      <w:r w:rsidRPr="002E7FB3">
        <w:rPr>
          <w:rFonts w:cstheme="minorHAnsi"/>
          <w:bCs/>
          <w:lang w:val="en-GB"/>
        </w:rPr>
        <w:t xml:space="preserve"> with meaningful insights to have the complete situational awareness of the food supply chain (in particular organic, PDO, PGI and GI) while at the same time monitoring the financial, nutritional, environmental, social performance of different parts and processes of the food system;</w:t>
      </w:r>
    </w:p>
    <w:p w14:paraId="3A086B0F" w14:textId="77777777" w:rsidR="00560459" w:rsidRPr="002E7FB3" w:rsidRDefault="00560459" w:rsidP="00C52960">
      <w:pPr>
        <w:pStyle w:val="Paragrafoelenco"/>
        <w:numPr>
          <w:ilvl w:val="0"/>
          <w:numId w:val="3"/>
        </w:numPr>
        <w:autoSpaceDE w:val="0"/>
        <w:autoSpaceDN w:val="0"/>
        <w:adjustRightInd w:val="0"/>
        <w:spacing w:after="120" w:line="240" w:lineRule="auto"/>
        <w:ind w:left="284" w:firstLine="0"/>
        <w:jc w:val="both"/>
        <w:rPr>
          <w:rFonts w:cstheme="minorHAnsi"/>
          <w:lang w:val="en-GB"/>
        </w:rPr>
      </w:pPr>
      <w:r w:rsidRPr="002E7FB3">
        <w:rPr>
          <w:rFonts w:cstheme="minorHAnsi"/>
          <w:lang w:val="en-GB"/>
        </w:rPr>
        <w:t>To validate the effectiveness of the proposed ALLIANCE solutions in the quality-labelled Food Supply Chain and demonstrate their wide applicability through 7 diverse use cases.</w:t>
      </w:r>
    </w:p>
    <w:p w14:paraId="6FFFF0A5" w14:textId="77777777" w:rsidR="00560459" w:rsidRPr="002E7FB3" w:rsidRDefault="00560459" w:rsidP="00C52960">
      <w:pPr>
        <w:autoSpaceDE w:val="0"/>
        <w:autoSpaceDN w:val="0"/>
        <w:adjustRightInd w:val="0"/>
        <w:spacing w:after="120" w:line="240" w:lineRule="auto"/>
        <w:jc w:val="both"/>
        <w:rPr>
          <w:rFonts w:cstheme="minorHAnsi"/>
          <w:lang w:val="en-GB"/>
        </w:rPr>
      </w:pPr>
    </w:p>
    <w:p w14:paraId="48BFCDBF" w14:textId="77777777" w:rsidR="00560459" w:rsidRPr="002E7FB3" w:rsidRDefault="00560459" w:rsidP="00C52960">
      <w:pPr>
        <w:autoSpaceDE w:val="0"/>
        <w:autoSpaceDN w:val="0"/>
        <w:adjustRightInd w:val="0"/>
        <w:spacing w:after="120" w:line="240" w:lineRule="auto"/>
        <w:jc w:val="both"/>
        <w:rPr>
          <w:rFonts w:cstheme="minorHAnsi"/>
          <w:b/>
          <w:lang w:val="en-GB"/>
        </w:rPr>
      </w:pPr>
      <w:r w:rsidRPr="002E7FB3">
        <w:rPr>
          <w:rFonts w:cstheme="minorHAnsi"/>
          <w:b/>
          <w:lang w:val="en-GB"/>
        </w:rPr>
        <w:t>The structure of the research project ALLIANCE</w:t>
      </w:r>
    </w:p>
    <w:p w14:paraId="0144F022" w14:textId="77777777" w:rsidR="00560459" w:rsidRPr="002E7FB3" w:rsidRDefault="00560459" w:rsidP="00C52960">
      <w:pPr>
        <w:autoSpaceDE w:val="0"/>
        <w:autoSpaceDN w:val="0"/>
        <w:adjustRightInd w:val="0"/>
        <w:spacing w:after="120" w:line="240" w:lineRule="auto"/>
        <w:jc w:val="both"/>
        <w:rPr>
          <w:rFonts w:cstheme="minorHAnsi"/>
          <w:lang w:val="en-GB"/>
        </w:rPr>
      </w:pPr>
      <w:r w:rsidRPr="002E7FB3">
        <w:rPr>
          <w:rFonts w:cstheme="minorHAnsi"/>
          <w:lang w:val="en-GB"/>
        </w:rPr>
        <w:t>ALLIANCE is made up of the following work packages:</w:t>
      </w:r>
    </w:p>
    <w:p w14:paraId="4CBCF05D" w14:textId="77777777" w:rsidR="00560459" w:rsidRPr="00C52960" w:rsidRDefault="00560459" w:rsidP="00C52960">
      <w:pPr>
        <w:pStyle w:val="Paragrafoelenco"/>
        <w:numPr>
          <w:ilvl w:val="0"/>
          <w:numId w:val="2"/>
        </w:numPr>
        <w:autoSpaceDE w:val="0"/>
        <w:autoSpaceDN w:val="0"/>
        <w:adjustRightInd w:val="0"/>
        <w:spacing w:after="120" w:line="240" w:lineRule="auto"/>
        <w:ind w:left="284" w:firstLine="0"/>
        <w:jc w:val="both"/>
        <w:rPr>
          <w:rFonts w:cstheme="minorHAnsi"/>
          <w:color w:val="000000"/>
        </w:rPr>
      </w:pPr>
      <w:r w:rsidRPr="00C52960">
        <w:rPr>
          <w:rFonts w:cstheme="minorHAnsi"/>
          <w:color w:val="000000"/>
        </w:rPr>
        <w:lastRenderedPageBreak/>
        <w:t xml:space="preserve">WP1 Project and Technical Management </w:t>
      </w:r>
    </w:p>
    <w:p w14:paraId="075DF97B" w14:textId="77777777" w:rsidR="00560459" w:rsidRPr="00C52960" w:rsidRDefault="00560459" w:rsidP="00C52960">
      <w:pPr>
        <w:pStyle w:val="Paragrafoelenco"/>
        <w:numPr>
          <w:ilvl w:val="0"/>
          <w:numId w:val="2"/>
        </w:numPr>
        <w:autoSpaceDE w:val="0"/>
        <w:autoSpaceDN w:val="0"/>
        <w:adjustRightInd w:val="0"/>
        <w:spacing w:after="120" w:line="240" w:lineRule="auto"/>
        <w:ind w:left="284" w:firstLine="0"/>
        <w:jc w:val="both"/>
        <w:rPr>
          <w:rFonts w:cstheme="minorHAnsi"/>
          <w:color w:val="000000"/>
        </w:rPr>
      </w:pPr>
      <w:r w:rsidRPr="00C52960">
        <w:rPr>
          <w:rFonts w:cstheme="minorHAnsi"/>
          <w:color w:val="000000"/>
        </w:rPr>
        <w:t xml:space="preserve">WP2 Food </w:t>
      </w:r>
      <w:proofErr w:type="spellStart"/>
      <w:r w:rsidRPr="00C52960">
        <w:rPr>
          <w:rFonts w:cstheme="minorHAnsi"/>
          <w:color w:val="000000"/>
        </w:rPr>
        <w:t>Traceability</w:t>
      </w:r>
      <w:proofErr w:type="spellEnd"/>
    </w:p>
    <w:p w14:paraId="3B388C85" w14:textId="77777777" w:rsidR="00560459" w:rsidRPr="00C52960" w:rsidRDefault="00560459" w:rsidP="00C52960">
      <w:pPr>
        <w:pStyle w:val="Paragrafoelenco"/>
        <w:numPr>
          <w:ilvl w:val="0"/>
          <w:numId w:val="2"/>
        </w:numPr>
        <w:autoSpaceDE w:val="0"/>
        <w:autoSpaceDN w:val="0"/>
        <w:adjustRightInd w:val="0"/>
        <w:spacing w:after="120" w:line="240" w:lineRule="auto"/>
        <w:ind w:left="284" w:firstLine="0"/>
        <w:jc w:val="both"/>
        <w:rPr>
          <w:rFonts w:cstheme="minorHAnsi"/>
          <w:color w:val="000000"/>
        </w:rPr>
      </w:pPr>
      <w:r w:rsidRPr="00C52960">
        <w:rPr>
          <w:rFonts w:cstheme="minorHAnsi"/>
          <w:color w:val="000000"/>
        </w:rPr>
        <w:t xml:space="preserve">WP3 Food Safety and </w:t>
      </w:r>
      <w:proofErr w:type="spellStart"/>
      <w:r w:rsidRPr="00C52960">
        <w:rPr>
          <w:rFonts w:cstheme="minorHAnsi"/>
          <w:color w:val="000000"/>
        </w:rPr>
        <w:t>Authenticity</w:t>
      </w:r>
      <w:proofErr w:type="spellEnd"/>
    </w:p>
    <w:p w14:paraId="0373A3EF" w14:textId="77777777" w:rsidR="00560459" w:rsidRPr="002E7FB3" w:rsidRDefault="00560459" w:rsidP="00C52960">
      <w:pPr>
        <w:pStyle w:val="Paragrafoelenco"/>
        <w:numPr>
          <w:ilvl w:val="0"/>
          <w:numId w:val="2"/>
        </w:numPr>
        <w:autoSpaceDE w:val="0"/>
        <w:autoSpaceDN w:val="0"/>
        <w:adjustRightInd w:val="0"/>
        <w:spacing w:after="120" w:line="240" w:lineRule="auto"/>
        <w:ind w:left="284" w:firstLine="0"/>
        <w:jc w:val="both"/>
        <w:rPr>
          <w:rFonts w:cstheme="minorHAnsi"/>
          <w:color w:val="000000"/>
          <w:lang w:val="en-GB"/>
        </w:rPr>
      </w:pPr>
      <w:r w:rsidRPr="002E7FB3">
        <w:rPr>
          <w:rFonts w:cstheme="minorHAnsi"/>
          <w:color w:val="000000"/>
          <w:lang w:val="en-GB"/>
        </w:rPr>
        <w:t>WP4 Pilot Demonstration and Validation Campaigns (WP Leader UNIBO)</w:t>
      </w:r>
    </w:p>
    <w:p w14:paraId="0664C498" w14:textId="77777777" w:rsidR="00560459" w:rsidRPr="002E7FB3" w:rsidRDefault="00560459" w:rsidP="00C52960">
      <w:pPr>
        <w:pStyle w:val="Paragrafoelenco"/>
        <w:numPr>
          <w:ilvl w:val="0"/>
          <w:numId w:val="2"/>
        </w:numPr>
        <w:autoSpaceDE w:val="0"/>
        <w:autoSpaceDN w:val="0"/>
        <w:adjustRightInd w:val="0"/>
        <w:spacing w:after="120" w:line="240" w:lineRule="auto"/>
        <w:ind w:left="284" w:firstLine="0"/>
        <w:jc w:val="both"/>
        <w:rPr>
          <w:rFonts w:cstheme="minorHAnsi"/>
          <w:lang w:val="en-GB"/>
        </w:rPr>
      </w:pPr>
      <w:r w:rsidRPr="002E7FB3">
        <w:rPr>
          <w:rFonts w:cstheme="minorHAnsi"/>
          <w:color w:val="000000"/>
          <w:lang w:val="en-GB"/>
        </w:rPr>
        <w:t>WP5 Dissemination, Communication and Exploitation of Results</w:t>
      </w:r>
    </w:p>
    <w:p w14:paraId="62D6BA9B" w14:textId="77777777" w:rsidR="00560459" w:rsidRPr="002E7FB3" w:rsidRDefault="00D33A13" w:rsidP="00C52960">
      <w:pPr>
        <w:autoSpaceDE w:val="0"/>
        <w:autoSpaceDN w:val="0"/>
        <w:adjustRightInd w:val="0"/>
        <w:spacing w:after="120" w:line="240" w:lineRule="auto"/>
        <w:jc w:val="both"/>
        <w:rPr>
          <w:rFonts w:cstheme="minorHAnsi"/>
          <w:lang w:val="en-GB"/>
        </w:rPr>
      </w:pPr>
      <w:r w:rsidRPr="002E7FB3">
        <w:rPr>
          <w:rFonts w:cstheme="minorHAnsi"/>
          <w:lang w:val="en-GB"/>
        </w:rPr>
        <w:t>I</w:t>
      </w:r>
      <w:r w:rsidR="00AF7DF4" w:rsidRPr="002E7FB3">
        <w:rPr>
          <w:rFonts w:cstheme="minorHAnsi"/>
          <w:lang w:val="en-GB"/>
        </w:rPr>
        <w:t>n</w:t>
      </w:r>
      <w:r w:rsidRPr="002E7FB3">
        <w:rPr>
          <w:rFonts w:cstheme="minorHAnsi"/>
          <w:lang w:val="en-GB"/>
        </w:rPr>
        <w:t xml:space="preserve"> the WP3, UNIBO is </w:t>
      </w:r>
      <w:r w:rsidR="00B44E91" w:rsidRPr="002E7FB3">
        <w:rPr>
          <w:rFonts w:cstheme="minorHAnsi"/>
          <w:lang w:val="en-GB"/>
        </w:rPr>
        <w:t xml:space="preserve">the </w:t>
      </w:r>
      <w:r w:rsidRPr="002E7FB3">
        <w:rPr>
          <w:rFonts w:cstheme="minorHAnsi"/>
          <w:lang w:val="en-GB"/>
        </w:rPr>
        <w:t>leader of Task 3.6 about Consumer Demand Assessment and Strengthening</w:t>
      </w:r>
      <w:r w:rsidR="00AF7DF4" w:rsidRPr="002E7FB3">
        <w:rPr>
          <w:rFonts w:cstheme="minorHAnsi"/>
          <w:lang w:val="en-GB"/>
        </w:rPr>
        <w:t xml:space="preserve">. Furthermore, UNIBO is </w:t>
      </w:r>
      <w:r w:rsidR="00B44E91" w:rsidRPr="002E7FB3">
        <w:rPr>
          <w:rFonts w:cstheme="minorHAnsi"/>
          <w:lang w:val="en-GB"/>
        </w:rPr>
        <w:t xml:space="preserve">the </w:t>
      </w:r>
      <w:r w:rsidR="00AF7DF4" w:rsidRPr="002E7FB3">
        <w:rPr>
          <w:rFonts w:cstheme="minorHAnsi"/>
          <w:lang w:val="en-GB"/>
        </w:rPr>
        <w:t>leader of WP4, the core of the project, and Task 4.9 on Pilots Assessment, Lessons Learnt and User Acceptance Evaluation.</w:t>
      </w:r>
    </w:p>
    <w:p w14:paraId="62C1BFC5" w14:textId="77777777" w:rsidR="00AF7DF4" w:rsidRPr="002E7FB3" w:rsidRDefault="00AF7DF4" w:rsidP="00C52960">
      <w:pPr>
        <w:autoSpaceDE w:val="0"/>
        <w:autoSpaceDN w:val="0"/>
        <w:adjustRightInd w:val="0"/>
        <w:spacing w:after="120" w:line="240" w:lineRule="auto"/>
        <w:jc w:val="both"/>
        <w:rPr>
          <w:rFonts w:cstheme="minorHAnsi"/>
          <w:lang w:val="en-GB"/>
        </w:rPr>
      </w:pPr>
      <w:bookmarkStart w:id="0" w:name="_GoBack"/>
      <w:bookmarkEnd w:id="0"/>
    </w:p>
    <w:p w14:paraId="3DE6E53F" w14:textId="77777777" w:rsidR="000E6E2E" w:rsidRPr="002E7FB3" w:rsidRDefault="000E6E2E" w:rsidP="00C52960">
      <w:pPr>
        <w:spacing w:after="120" w:line="240" w:lineRule="auto"/>
        <w:jc w:val="both"/>
        <w:rPr>
          <w:rFonts w:cstheme="minorHAnsi"/>
          <w:lang w:val="en-GB"/>
        </w:rPr>
      </w:pPr>
      <w:r w:rsidRPr="002E7FB3">
        <w:rPr>
          <w:rFonts w:cstheme="minorHAnsi"/>
          <w:lang w:val="en-GB"/>
        </w:rPr>
        <w:br w:type="page"/>
      </w:r>
    </w:p>
    <w:p w14:paraId="2BE777F9" w14:textId="0327D73C" w:rsidR="005D4D80" w:rsidRPr="005D4D80" w:rsidRDefault="005D4D80" w:rsidP="005D4D80">
      <w:pPr>
        <w:pStyle w:val="Corpodeltesto2"/>
        <w:spacing w:line="360" w:lineRule="auto"/>
        <w:rPr>
          <w:rFonts w:asciiTheme="minorHAnsi" w:hAnsiTheme="minorHAnsi" w:cstheme="minorHAnsi"/>
          <w:color w:val="212121"/>
          <w:lang w:val="en-GB"/>
        </w:rPr>
      </w:pPr>
      <w:proofErr w:type="spellStart"/>
      <w:r w:rsidRPr="005D4D80">
        <w:rPr>
          <w:rFonts w:asciiTheme="minorHAnsi" w:hAnsiTheme="minorHAnsi" w:cstheme="minorHAnsi"/>
          <w:b/>
          <w:lang w:val="en-GB"/>
        </w:rPr>
        <w:lastRenderedPageBreak/>
        <w:t>Titolo</w:t>
      </w:r>
      <w:proofErr w:type="spellEnd"/>
      <w:r w:rsidRPr="005D4D80">
        <w:rPr>
          <w:rFonts w:asciiTheme="minorHAnsi" w:hAnsiTheme="minorHAnsi" w:cstheme="minorHAnsi"/>
          <w:b/>
          <w:lang w:val="en-GB"/>
        </w:rPr>
        <w:t xml:space="preserve"> </w:t>
      </w:r>
      <w:proofErr w:type="spellStart"/>
      <w:r w:rsidRPr="005D4D80">
        <w:rPr>
          <w:rFonts w:asciiTheme="minorHAnsi" w:hAnsiTheme="minorHAnsi" w:cstheme="minorHAnsi"/>
          <w:b/>
          <w:lang w:val="en-GB"/>
        </w:rPr>
        <w:t>dell’assegno</w:t>
      </w:r>
      <w:proofErr w:type="spellEnd"/>
      <w:r w:rsidRPr="005D4D80">
        <w:rPr>
          <w:rFonts w:asciiTheme="minorHAnsi" w:hAnsiTheme="minorHAnsi" w:cstheme="minorHAnsi"/>
          <w:b/>
          <w:lang w:val="en-GB"/>
        </w:rPr>
        <w:t xml:space="preserve"> di ricerca: </w:t>
      </w:r>
      <w:r w:rsidR="00542DC2" w:rsidRPr="00542DC2">
        <w:rPr>
          <w:rFonts w:asciiTheme="minorHAnsi" w:hAnsiTheme="minorHAnsi" w:cstheme="minorHAnsi"/>
          <w:b/>
          <w:bCs/>
          <w:iCs/>
          <w:lang w:val="en-GB"/>
        </w:rPr>
        <w:t>ALLIANCE2 - Evaluation, Development, Validation, and User Acceptance of Innovative Tech Approaches to Combat Food Fraud</w:t>
      </w:r>
    </w:p>
    <w:p w14:paraId="5DF58551" w14:textId="2225734D" w:rsidR="000E6E2E" w:rsidRPr="00C52960" w:rsidRDefault="000E6E2E" w:rsidP="00C52960">
      <w:pPr>
        <w:spacing w:after="120" w:line="240" w:lineRule="auto"/>
        <w:jc w:val="both"/>
        <w:rPr>
          <w:rFonts w:cstheme="minorHAnsi"/>
          <w:b/>
        </w:rPr>
      </w:pPr>
      <w:r w:rsidRPr="00C52960">
        <w:rPr>
          <w:rFonts w:cstheme="minorHAnsi"/>
          <w:b/>
        </w:rPr>
        <w:t>Piano delle attività</w:t>
      </w:r>
    </w:p>
    <w:p w14:paraId="343804E7" w14:textId="6BC0E525" w:rsidR="00542DC2" w:rsidRPr="00542DC2" w:rsidRDefault="00542DC2" w:rsidP="00542DC2">
      <w:pPr>
        <w:spacing w:after="120" w:line="240" w:lineRule="auto"/>
        <w:jc w:val="both"/>
        <w:rPr>
          <w:rFonts w:cstheme="minorHAnsi"/>
        </w:rPr>
      </w:pPr>
      <w:r w:rsidRPr="00542DC2">
        <w:rPr>
          <w:rFonts w:cstheme="minorHAnsi"/>
        </w:rPr>
        <w:t>Il beneficiario dell</w:t>
      </w:r>
      <w:r w:rsidR="008F417D">
        <w:rPr>
          <w:rFonts w:cstheme="minorHAnsi"/>
        </w:rPr>
        <w:t xml:space="preserve">’assegno </w:t>
      </w:r>
      <w:r w:rsidRPr="00542DC2">
        <w:rPr>
          <w:rFonts w:cstheme="minorHAnsi"/>
        </w:rPr>
        <w:t>di ricerca avrà principalmente un ruolo all'interno del progetto ALLIANCE, nello specifico nell'ambito del WP4, dedicato all'valutazione e alla validazione dei casi pilota e allo studio dei comportamenti di accettazione o riluttanza dei potenziali clienti. Sarà responsabile delle attività T4.1, che riguardano la definizione dei piani di valutazione e dimostrazione dei casi pilota, richiedendo una comprensione completa dell'intero progetto ALLIANCE.</w:t>
      </w:r>
    </w:p>
    <w:p w14:paraId="59FF1151" w14:textId="73713DC0" w:rsidR="00542DC2" w:rsidRPr="00542DC2" w:rsidRDefault="00542DC2" w:rsidP="00542DC2">
      <w:pPr>
        <w:spacing w:after="120" w:line="240" w:lineRule="auto"/>
        <w:jc w:val="both"/>
        <w:rPr>
          <w:rFonts w:cstheme="minorHAnsi"/>
        </w:rPr>
      </w:pPr>
      <w:r w:rsidRPr="00542DC2">
        <w:rPr>
          <w:rFonts w:cstheme="minorHAnsi"/>
        </w:rPr>
        <w:t>Inoltre, dovrà conoscere gli strumenti innovativi di tracciabilità contro le frodi al fine di valutarne la fattibilità e le possibilità di sviluppo futuro. Approfondirà la conoscenza dei casi pilota e degli strumenti utilizzati, collaborando alla definizione di un piano di raccolta e analisi dei feedback provenienti dai partner del progetto e dagli attori interessati a tali innovazioni.</w:t>
      </w:r>
    </w:p>
    <w:p w14:paraId="2F31D6C8" w14:textId="4605A289" w:rsidR="00415A60" w:rsidRPr="00C52960" w:rsidRDefault="00542DC2" w:rsidP="00542DC2">
      <w:pPr>
        <w:spacing w:after="120" w:line="240" w:lineRule="auto"/>
        <w:jc w:val="both"/>
        <w:rPr>
          <w:rFonts w:cstheme="minorHAnsi"/>
        </w:rPr>
      </w:pPr>
      <w:r w:rsidRPr="00542DC2">
        <w:rPr>
          <w:rFonts w:cstheme="minorHAnsi"/>
        </w:rPr>
        <w:t xml:space="preserve">Il beneficiario contribuirà alla realizzazione di deliverable, articoli, rapporti e presentazioni del progetto, garantendo la conformità ai requisiti del progetto e alle riunioni. Parteciperà anche ad altri progetti di ricerca con il team e assisterà il responsabile del team nelle attività di insegnamento, supportando </w:t>
      </w:r>
      <w:proofErr w:type="gramStart"/>
      <w:r w:rsidRPr="00542DC2">
        <w:rPr>
          <w:rFonts w:cstheme="minorHAnsi"/>
        </w:rPr>
        <w:t xml:space="preserve">studenti </w:t>
      </w:r>
      <w:r w:rsidR="008F417D">
        <w:rPr>
          <w:rFonts w:cstheme="minorHAnsi"/>
        </w:rPr>
        <w:t>,</w:t>
      </w:r>
      <w:proofErr w:type="gramEnd"/>
      <w:r w:rsidR="008F417D">
        <w:rPr>
          <w:rFonts w:cstheme="minorHAnsi"/>
        </w:rPr>
        <w:t xml:space="preserve"> tirocinanti e tesisti</w:t>
      </w:r>
      <w:r w:rsidRPr="00542DC2">
        <w:rPr>
          <w:rFonts w:cstheme="minorHAnsi"/>
        </w:rPr>
        <w:t>.</w:t>
      </w:r>
    </w:p>
    <w:p w14:paraId="26098C3A" w14:textId="77777777" w:rsidR="00415A60" w:rsidRPr="00C52960" w:rsidRDefault="00415A60" w:rsidP="00C52960">
      <w:pPr>
        <w:spacing w:after="120" w:line="240" w:lineRule="auto"/>
        <w:jc w:val="both"/>
        <w:rPr>
          <w:rFonts w:cstheme="minorHAnsi"/>
        </w:rPr>
      </w:pPr>
    </w:p>
    <w:p w14:paraId="6C04DE68" w14:textId="60A849BF" w:rsidR="005D4D80" w:rsidRPr="005D4D80" w:rsidRDefault="005D4D80" w:rsidP="005D4D80">
      <w:pPr>
        <w:pStyle w:val="Corpodeltesto2"/>
        <w:spacing w:line="360" w:lineRule="auto"/>
        <w:rPr>
          <w:rFonts w:asciiTheme="minorHAnsi" w:hAnsiTheme="minorHAnsi" w:cstheme="minorHAnsi"/>
          <w:color w:val="212121"/>
          <w:lang w:val="en-GB"/>
        </w:rPr>
      </w:pPr>
      <w:r w:rsidRPr="005D4D80">
        <w:rPr>
          <w:rFonts w:asciiTheme="minorHAnsi" w:hAnsiTheme="minorHAnsi" w:cstheme="minorHAnsi"/>
          <w:b/>
          <w:lang w:val="en-GB"/>
        </w:rPr>
        <w:t>Tit</w:t>
      </w:r>
      <w:r>
        <w:rPr>
          <w:rFonts w:asciiTheme="minorHAnsi" w:hAnsiTheme="minorHAnsi" w:cstheme="minorHAnsi"/>
          <w:b/>
          <w:lang w:val="en-GB"/>
        </w:rPr>
        <w:t>le of the research contract:</w:t>
      </w:r>
      <w:r w:rsidRPr="005D4D80">
        <w:rPr>
          <w:rFonts w:asciiTheme="minorHAnsi" w:hAnsiTheme="minorHAnsi" w:cstheme="minorHAnsi"/>
          <w:b/>
          <w:lang w:val="en-GB"/>
        </w:rPr>
        <w:t xml:space="preserve"> </w:t>
      </w:r>
      <w:r w:rsidR="00542DC2" w:rsidRPr="00542DC2">
        <w:rPr>
          <w:rFonts w:asciiTheme="minorHAnsi" w:hAnsiTheme="minorHAnsi" w:cstheme="minorHAnsi"/>
          <w:b/>
          <w:bCs/>
          <w:iCs/>
          <w:lang w:val="en-GB"/>
        </w:rPr>
        <w:t>ALLIANCE2 - Evaluation, Development, Validation, and User Acceptance of Innovative Tech Approaches to Combat Food Fraud</w:t>
      </w:r>
    </w:p>
    <w:p w14:paraId="7F182FD1" w14:textId="77777777" w:rsidR="00AF0641" w:rsidRPr="00C52960" w:rsidRDefault="00AF0641" w:rsidP="005D4D80">
      <w:pPr>
        <w:spacing w:after="120" w:line="360" w:lineRule="auto"/>
        <w:jc w:val="both"/>
        <w:rPr>
          <w:rFonts w:cstheme="minorHAnsi"/>
          <w:b/>
        </w:rPr>
      </w:pPr>
      <w:r w:rsidRPr="00C52960">
        <w:rPr>
          <w:rFonts w:cstheme="minorHAnsi"/>
          <w:b/>
        </w:rPr>
        <w:t>Activity plan</w:t>
      </w:r>
    </w:p>
    <w:p w14:paraId="6FF84F22" w14:textId="77777777" w:rsidR="00542DC2" w:rsidRPr="00542DC2" w:rsidRDefault="00542DC2" w:rsidP="00542DC2">
      <w:pPr>
        <w:spacing w:after="120" w:line="240" w:lineRule="auto"/>
        <w:jc w:val="both"/>
        <w:rPr>
          <w:rFonts w:cstheme="minorHAnsi"/>
          <w:lang w:val="en-GB"/>
        </w:rPr>
      </w:pPr>
      <w:r w:rsidRPr="00542DC2">
        <w:rPr>
          <w:rFonts w:cstheme="minorHAnsi"/>
          <w:lang w:val="en-GB"/>
        </w:rPr>
        <w:t xml:space="preserve">The research grantee's primary role is in the ALLIANCE project, specifically within WP4, which focuses on evaluating pilot cases and studying customer acceptance </w:t>
      </w:r>
      <w:proofErr w:type="spellStart"/>
      <w:r w:rsidRPr="00542DC2">
        <w:rPr>
          <w:rFonts w:cstheme="minorHAnsi"/>
          <w:lang w:val="en-GB"/>
        </w:rPr>
        <w:t>behaviors</w:t>
      </w:r>
      <w:proofErr w:type="spellEnd"/>
      <w:r w:rsidRPr="00542DC2">
        <w:rPr>
          <w:rFonts w:cstheme="minorHAnsi"/>
          <w:lang w:val="en-GB"/>
        </w:rPr>
        <w:t xml:space="preserve">. They will be responsible for T4.1 </w:t>
      </w:r>
      <w:proofErr w:type="gramStart"/>
      <w:r w:rsidRPr="00542DC2">
        <w:rPr>
          <w:rFonts w:cstheme="minorHAnsi"/>
          <w:lang w:val="en-GB"/>
        </w:rPr>
        <w:t>activities</w:t>
      </w:r>
      <w:proofErr w:type="gramEnd"/>
      <w:r w:rsidRPr="00542DC2">
        <w:rPr>
          <w:rFonts w:cstheme="minorHAnsi"/>
          <w:lang w:val="en-GB"/>
        </w:rPr>
        <w:t>, defining pilot evaluation and demonstration plans, requiring a comprehensive understanding of the entire ALLIANCE project.</w:t>
      </w:r>
    </w:p>
    <w:p w14:paraId="4AFE75D2" w14:textId="77777777" w:rsidR="00542DC2" w:rsidRPr="00542DC2" w:rsidRDefault="00542DC2" w:rsidP="00542DC2">
      <w:pPr>
        <w:spacing w:after="120" w:line="240" w:lineRule="auto"/>
        <w:jc w:val="both"/>
        <w:rPr>
          <w:rFonts w:cstheme="minorHAnsi"/>
          <w:lang w:val="en-GB"/>
        </w:rPr>
      </w:pPr>
      <w:r w:rsidRPr="00542DC2">
        <w:rPr>
          <w:rFonts w:cstheme="minorHAnsi"/>
          <w:lang w:val="en-GB"/>
        </w:rPr>
        <w:t>Additionally, the grant holder must be knowledgeable about innovative traceability tools to assess their feasibility and potential for development. They will deepen their understanding of pilot cases and the tools used, collaborating on a feedback collection and analysis plan from project partners and stakeholders.</w:t>
      </w:r>
    </w:p>
    <w:p w14:paraId="70E3F8C8" w14:textId="39B22C6D" w:rsidR="00353B3E" w:rsidRPr="002E7FB3" w:rsidRDefault="00542DC2" w:rsidP="00542DC2">
      <w:pPr>
        <w:spacing w:after="120" w:line="240" w:lineRule="auto"/>
        <w:jc w:val="both"/>
        <w:rPr>
          <w:rFonts w:cstheme="minorHAnsi"/>
          <w:lang w:val="en-GB"/>
        </w:rPr>
      </w:pPr>
      <w:r w:rsidRPr="00542DC2">
        <w:rPr>
          <w:rFonts w:cstheme="minorHAnsi"/>
          <w:lang w:val="en-GB"/>
        </w:rPr>
        <w:t xml:space="preserve">The grantee will contribute to project deliverables, papers, reports, and presentations, ensuring compliance with project requirements and meetings. They will also participate in other research projects with the team and assist the team leader in teaching activities while supporting </w:t>
      </w:r>
      <w:r w:rsidR="008F417D">
        <w:rPr>
          <w:rFonts w:cstheme="minorHAnsi"/>
          <w:lang w:val="en-GB"/>
        </w:rPr>
        <w:t xml:space="preserve">students, interns, and degree candidates </w:t>
      </w:r>
      <w:r w:rsidRPr="00542DC2">
        <w:rPr>
          <w:rFonts w:cstheme="minorHAnsi"/>
          <w:lang w:val="en-GB"/>
        </w:rPr>
        <w:t>in thesis preparation.</w:t>
      </w:r>
    </w:p>
    <w:sectPr w:rsidR="00353B3E" w:rsidRPr="002E7F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2392"/>
    <w:multiLevelType w:val="hybridMultilevel"/>
    <w:tmpl w:val="BE8ECA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174466"/>
    <w:multiLevelType w:val="hybridMultilevel"/>
    <w:tmpl w:val="89D67534"/>
    <w:lvl w:ilvl="0" w:tplc="6F76876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7B6B9A"/>
    <w:multiLevelType w:val="hybridMultilevel"/>
    <w:tmpl w:val="96CCB898"/>
    <w:lvl w:ilvl="0" w:tplc="62C0D3D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MDMwsTA3NTWwNDNW0lEKTi0uzszPAykwrAUAIpGZGiwAAAA="/>
  </w:docVars>
  <w:rsids>
    <w:rsidRoot w:val="00DD517C"/>
    <w:rsid w:val="00024A04"/>
    <w:rsid w:val="000C0F05"/>
    <w:rsid w:val="000D3495"/>
    <w:rsid w:val="000E6E2E"/>
    <w:rsid w:val="001948B6"/>
    <w:rsid w:val="00197F84"/>
    <w:rsid w:val="001E3E52"/>
    <w:rsid w:val="001F07FD"/>
    <w:rsid w:val="00296522"/>
    <w:rsid w:val="002A5B82"/>
    <w:rsid w:val="002E7FB3"/>
    <w:rsid w:val="00353B3E"/>
    <w:rsid w:val="003766DA"/>
    <w:rsid w:val="00413D47"/>
    <w:rsid w:val="00415A60"/>
    <w:rsid w:val="0043205E"/>
    <w:rsid w:val="00542DC2"/>
    <w:rsid w:val="00560459"/>
    <w:rsid w:val="00560E3C"/>
    <w:rsid w:val="00580911"/>
    <w:rsid w:val="005D4D80"/>
    <w:rsid w:val="0066040A"/>
    <w:rsid w:val="006738F3"/>
    <w:rsid w:val="007D09B3"/>
    <w:rsid w:val="007F2ACB"/>
    <w:rsid w:val="00837992"/>
    <w:rsid w:val="00864F9D"/>
    <w:rsid w:val="008F3CBD"/>
    <w:rsid w:val="008F417D"/>
    <w:rsid w:val="009250BD"/>
    <w:rsid w:val="00926725"/>
    <w:rsid w:val="009B183D"/>
    <w:rsid w:val="00A851DF"/>
    <w:rsid w:val="00AF0641"/>
    <w:rsid w:val="00AF7DF4"/>
    <w:rsid w:val="00B44E91"/>
    <w:rsid w:val="00B7484E"/>
    <w:rsid w:val="00BA25CF"/>
    <w:rsid w:val="00C52960"/>
    <w:rsid w:val="00CF39DE"/>
    <w:rsid w:val="00D33A13"/>
    <w:rsid w:val="00DD517C"/>
    <w:rsid w:val="00FC6975"/>
    <w:rsid w:val="00FF5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AC1E"/>
  <w15:chartTrackingRefBased/>
  <w15:docId w15:val="{467EA73F-DA24-44D3-BC69-E5630C4E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D517C"/>
    <w:pPr>
      <w:autoSpaceDE w:val="0"/>
      <w:autoSpaceDN w:val="0"/>
      <w:adjustRightInd w:val="0"/>
      <w:spacing w:after="0" w:line="240" w:lineRule="auto"/>
    </w:pPr>
    <w:rPr>
      <w:rFonts w:ascii="Verdana" w:hAnsi="Verdana" w:cs="Verdana"/>
      <w:color w:val="000000"/>
      <w:sz w:val="24"/>
      <w:szCs w:val="24"/>
    </w:rPr>
  </w:style>
  <w:style w:type="paragraph" w:styleId="Paragrafoelenco">
    <w:name w:val="List Paragraph"/>
    <w:basedOn w:val="Normale"/>
    <w:uiPriority w:val="34"/>
    <w:qFormat/>
    <w:rsid w:val="00864F9D"/>
    <w:pPr>
      <w:ind w:left="720"/>
      <w:contextualSpacing/>
    </w:pPr>
  </w:style>
  <w:style w:type="paragraph" w:styleId="Corpodeltesto2">
    <w:name w:val="Body Text 2"/>
    <w:basedOn w:val="Normale"/>
    <w:link w:val="Corpodeltesto2Carattere"/>
    <w:rsid w:val="005D4D80"/>
    <w:pPr>
      <w:spacing w:after="0" w:line="240"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5D4D8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393439">
      <w:bodyDiv w:val="1"/>
      <w:marLeft w:val="0"/>
      <w:marRight w:val="0"/>
      <w:marTop w:val="0"/>
      <w:marBottom w:val="0"/>
      <w:divBdr>
        <w:top w:val="none" w:sz="0" w:space="0" w:color="auto"/>
        <w:left w:val="none" w:sz="0" w:space="0" w:color="auto"/>
        <w:bottom w:val="none" w:sz="0" w:space="0" w:color="auto"/>
        <w:right w:val="none" w:sz="0" w:space="0" w:color="auto"/>
      </w:divBdr>
      <w:divsChild>
        <w:div w:id="1703287081">
          <w:marLeft w:val="0"/>
          <w:marRight w:val="0"/>
          <w:marTop w:val="0"/>
          <w:marBottom w:val="0"/>
          <w:divBdr>
            <w:top w:val="none" w:sz="0" w:space="0" w:color="auto"/>
            <w:left w:val="none" w:sz="0" w:space="0" w:color="auto"/>
            <w:bottom w:val="none" w:sz="0" w:space="0" w:color="auto"/>
            <w:right w:val="none" w:sz="0" w:space="0" w:color="auto"/>
          </w:divBdr>
          <w:divsChild>
            <w:div w:id="161970013">
              <w:marLeft w:val="0"/>
              <w:marRight w:val="0"/>
              <w:marTop w:val="0"/>
              <w:marBottom w:val="0"/>
              <w:divBdr>
                <w:top w:val="none" w:sz="0" w:space="0" w:color="auto"/>
                <w:left w:val="none" w:sz="0" w:space="0" w:color="auto"/>
                <w:bottom w:val="none" w:sz="0" w:space="0" w:color="auto"/>
                <w:right w:val="none" w:sz="0" w:space="0" w:color="auto"/>
              </w:divBdr>
              <w:divsChild>
                <w:div w:id="1293905941">
                  <w:marLeft w:val="0"/>
                  <w:marRight w:val="0"/>
                  <w:marTop w:val="0"/>
                  <w:marBottom w:val="0"/>
                  <w:divBdr>
                    <w:top w:val="none" w:sz="0" w:space="0" w:color="auto"/>
                    <w:left w:val="none" w:sz="0" w:space="0" w:color="auto"/>
                    <w:bottom w:val="none" w:sz="0" w:space="0" w:color="auto"/>
                    <w:right w:val="none" w:sz="0" w:space="0" w:color="auto"/>
                  </w:divBdr>
                  <w:divsChild>
                    <w:div w:id="236134204">
                      <w:marLeft w:val="0"/>
                      <w:marRight w:val="0"/>
                      <w:marTop w:val="0"/>
                      <w:marBottom w:val="0"/>
                      <w:divBdr>
                        <w:top w:val="none" w:sz="0" w:space="0" w:color="auto"/>
                        <w:left w:val="none" w:sz="0" w:space="0" w:color="auto"/>
                        <w:bottom w:val="none" w:sz="0" w:space="0" w:color="auto"/>
                        <w:right w:val="none" w:sz="0" w:space="0" w:color="auto"/>
                      </w:divBdr>
                      <w:divsChild>
                        <w:div w:id="1387802180">
                          <w:marLeft w:val="0"/>
                          <w:marRight w:val="0"/>
                          <w:marTop w:val="0"/>
                          <w:marBottom w:val="0"/>
                          <w:divBdr>
                            <w:top w:val="none" w:sz="0" w:space="0" w:color="auto"/>
                            <w:left w:val="none" w:sz="0" w:space="0" w:color="auto"/>
                            <w:bottom w:val="none" w:sz="0" w:space="0" w:color="auto"/>
                            <w:right w:val="none" w:sz="0" w:space="0" w:color="auto"/>
                          </w:divBdr>
                          <w:divsChild>
                            <w:div w:id="1209873537">
                              <w:marLeft w:val="135"/>
                              <w:marRight w:val="135"/>
                              <w:marTop w:val="135"/>
                              <w:marBottom w:val="135"/>
                              <w:divBdr>
                                <w:top w:val="single" w:sz="2" w:space="0" w:color="CFDDE5"/>
                                <w:left w:val="single" w:sz="2" w:space="0" w:color="CFDDE5"/>
                                <w:bottom w:val="single" w:sz="2" w:space="0" w:color="CFDDE5"/>
                                <w:right w:val="single" w:sz="2" w:space="0" w:color="CFDDE5"/>
                              </w:divBdr>
                              <w:divsChild>
                                <w:div w:id="13472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635981D2584C9871356CEB478778" ma:contentTypeVersion="5" ma:contentTypeDescription="Create a new document." ma:contentTypeScope="" ma:versionID="1773623cc6e0e3e142dd886ccca8e519">
  <xsd:schema xmlns:xsd="http://www.w3.org/2001/XMLSchema" xmlns:xs="http://www.w3.org/2001/XMLSchema" xmlns:p="http://schemas.microsoft.com/office/2006/metadata/properties" xmlns:ns2="107c4d4a-77b8-4772-be5a-5493c62ec8e1" xmlns:ns3="e55b9fc5-1e78-45c6-95ff-39a5b344147a" targetNamespace="http://schemas.microsoft.com/office/2006/metadata/properties" ma:root="true" ma:fieldsID="6b9bb91ef4d528e9e996f0a3399137cd" ns2:_="" ns3:_="">
    <xsd:import namespace="107c4d4a-77b8-4772-be5a-5493c62ec8e1"/>
    <xsd:import namespace="e55b9fc5-1e78-45c6-95ff-39a5b34414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c4d4a-77b8-4772-be5a-5493c62ec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5b9fc5-1e78-45c6-95ff-39a5b34414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F48CC-C498-4190-907E-B79C84B1843D}">
  <ds:schemaRefs>
    <ds:schemaRef ds:uri="http://schemas.microsoft.com/sharepoint/v3/contenttype/forms"/>
  </ds:schemaRefs>
</ds:datastoreItem>
</file>

<file path=customXml/itemProps2.xml><?xml version="1.0" encoding="utf-8"?>
<ds:datastoreItem xmlns:ds="http://schemas.openxmlformats.org/officeDocument/2006/customXml" ds:itemID="{2A301472-3CE7-4398-B8B2-07CC2C25A6EC}"/>
</file>

<file path=customXml/itemProps3.xml><?xml version="1.0" encoding="utf-8"?>
<ds:datastoreItem xmlns:ds="http://schemas.openxmlformats.org/officeDocument/2006/customXml" ds:itemID="{3AE1E84D-9985-47AE-ACB9-F8E82ED90126}"/>
</file>

<file path=docProps/app.xml><?xml version="1.0" encoding="utf-8"?>
<Properties xmlns="http://schemas.openxmlformats.org/officeDocument/2006/extended-properties" xmlns:vt="http://schemas.openxmlformats.org/officeDocument/2006/docPropsVTypes">
  <Template>Normal.dotm</Template>
  <TotalTime>2600</TotalTime>
  <Pages>4</Pages>
  <Words>1543</Words>
  <Characters>8800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Castellini</dc:creator>
  <cp:keywords/>
  <dc:description/>
  <cp:lastModifiedBy>Maurizio Canavari</cp:lastModifiedBy>
  <cp:revision>8</cp:revision>
  <dcterms:created xsi:type="dcterms:W3CDTF">2023-09-15T22:10:00Z</dcterms:created>
  <dcterms:modified xsi:type="dcterms:W3CDTF">2023-09-19T14:38:00Z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981d0123-0f78-4d68-a59d-63e18a6aec19</vt:lpwstr>
  </property>
  <property fmtid="{D5CDD505-2E9C-101B-9397-08002B2CF9AE}" pid="3" name="ContentTypeId">
    <vt:lpwstr>0x010100C438635981D2584C9871356CEB478778</vt:lpwstr>
  </property>
</Properties>
</file>